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1B2" w:rsidRDefault="004151B2" w:rsidP="00084920">
      <w:pPr>
        <w:pStyle w:val="Balk1"/>
        <w:ind w:left="0" w:right="-288"/>
        <w:jc w:val="center"/>
        <w:rPr>
          <w:b/>
          <w:sz w:val="28"/>
          <w:szCs w:val="28"/>
        </w:rPr>
      </w:pPr>
    </w:p>
    <w:p w:rsidR="00084920" w:rsidRPr="00084920" w:rsidRDefault="005F1850" w:rsidP="00084920">
      <w:pPr>
        <w:pStyle w:val="Balk1"/>
        <w:ind w:left="0" w:right="-288"/>
        <w:jc w:val="center"/>
        <w:rPr>
          <w:b/>
          <w:sz w:val="28"/>
          <w:szCs w:val="28"/>
        </w:rPr>
      </w:pPr>
      <w:r>
        <w:rPr>
          <w:b/>
          <w:sz w:val="28"/>
          <w:szCs w:val="28"/>
        </w:rPr>
        <w:t>ŞEHİT MUSTAFA SARI İLKOKULU</w:t>
      </w:r>
      <w:r w:rsidR="00084920" w:rsidRPr="00084920">
        <w:rPr>
          <w:b/>
          <w:sz w:val="28"/>
          <w:szCs w:val="28"/>
        </w:rPr>
        <w:t xml:space="preserve"> MÜDÜRLÜĞÜ</w:t>
      </w:r>
    </w:p>
    <w:p w:rsidR="00084920" w:rsidRPr="00084920" w:rsidRDefault="00084920" w:rsidP="00084920">
      <w:pPr>
        <w:pStyle w:val="Balk1"/>
        <w:ind w:left="0" w:right="-288"/>
        <w:jc w:val="center"/>
        <w:rPr>
          <w:b/>
          <w:bCs/>
          <w:spacing w:val="4"/>
          <w:sz w:val="28"/>
          <w:szCs w:val="28"/>
        </w:rPr>
      </w:pPr>
    </w:p>
    <w:p w:rsidR="00084920" w:rsidRPr="00084920" w:rsidRDefault="00DB0AF6" w:rsidP="00084920">
      <w:pPr>
        <w:pStyle w:val="Balk1"/>
        <w:ind w:left="0" w:right="-288"/>
        <w:jc w:val="center"/>
        <w:rPr>
          <w:b/>
          <w:bCs/>
          <w:spacing w:val="4"/>
          <w:sz w:val="28"/>
          <w:szCs w:val="28"/>
        </w:rPr>
      </w:pPr>
      <w:r>
        <w:rPr>
          <w:b/>
          <w:bCs/>
          <w:spacing w:val="4"/>
          <w:sz w:val="28"/>
          <w:szCs w:val="28"/>
        </w:rPr>
        <w:t>TEMİZLİK</w:t>
      </w:r>
      <w:r w:rsidR="00084920" w:rsidRPr="00084920">
        <w:rPr>
          <w:b/>
          <w:bCs/>
          <w:spacing w:val="4"/>
          <w:sz w:val="28"/>
          <w:szCs w:val="28"/>
        </w:rPr>
        <w:t xml:space="preserve"> MALZEMELERİ ALIMI</w:t>
      </w:r>
    </w:p>
    <w:p w:rsidR="00084920" w:rsidRPr="00084920" w:rsidRDefault="00084920" w:rsidP="00084920">
      <w:pPr>
        <w:pStyle w:val="Balk1"/>
        <w:ind w:left="0" w:right="-288"/>
        <w:jc w:val="center"/>
        <w:rPr>
          <w:b/>
          <w:bCs/>
          <w:spacing w:val="4"/>
          <w:sz w:val="28"/>
          <w:szCs w:val="28"/>
        </w:rPr>
      </w:pPr>
    </w:p>
    <w:p w:rsidR="001F608E" w:rsidRPr="00084920" w:rsidRDefault="001F608E" w:rsidP="00084920">
      <w:pPr>
        <w:pStyle w:val="Balk1"/>
        <w:ind w:left="0" w:right="-288"/>
        <w:jc w:val="center"/>
        <w:rPr>
          <w:b/>
          <w:bCs/>
          <w:spacing w:val="4"/>
          <w:sz w:val="28"/>
          <w:szCs w:val="28"/>
        </w:rPr>
      </w:pPr>
      <w:r w:rsidRPr="00084920">
        <w:rPr>
          <w:b/>
          <w:bCs/>
          <w:spacing w:val="4"/>
          <w:sz w:val="28"/>
          <w:szCs w:val="28"/>
        </w:rPr>
        <w:t>TEKNİK ŞARTNAME</w:t>
      </w:r>
      <w:r w:rsidR="00084920" w:rsidRPr="00084920">
        <w:rPr>
          <w:b/>
          <w:bCs/>
          <w:spacing w:val="4"/>
          <w:sz w:val="28"/>
          <w:szCs w:val="28"/>
        </w:rPr>
        <w:t>Sİ</w:t>
      </w:r>
    </w:p>
    <w:p w:rsidR="001F608E" w:rsidRPr="00084920" w:rsidRDefault="00084920" w:rsidP="00084920">
      <w:pPr>
        <w:tabs>
          <w:tab w:val="left" w:pos="1494"/>
        </w:tabs>
        <w:rPr>
          <w:b/>
          <w:bCs/>
          <w:spacing w:val="4"/>
          <w:sz w:val="28"/>
          <w:szCs w:val="28"/>
        </w:rPr>
      </w:pPr>
      <w:r w:rsidRPr="00084920">
        <w:rPr>
          <w:b/>
          <w:bCs/>
          <w:spacing w:val="4"/>
          <w:sz w:val="28"/>
          <w:szCs w:val="28"/>
        </w:rPr>
        <w:tab/>
      </w:r>
    </w:p>
    <w:p w:rsidR="001F608E" w:rsidRPr="00904B8E" w:rsidRDefault="001F608E" w:rsidP="001F608E">
      <w:pPr>
        <w:widowControl/>
        <w:spacing w:before="80"/>
        <w:jc w:val="both"/>
        <w:rPr>
          <w:b/>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AF7DA5" w:rsidP="001F608E">
      <w:pPr>
        <w:pStyle w:val="GvdeMetni"/>
        <w:tabs>
          <w:tab w:val="left" w:pos="284"/>
          <w:tab w:val="left" w:pos="709"/>
        </w:tabs>
        <w:jc w:val="both"/>
      </w:pPr>
      <w:r>
        <w:t xml:space="preserve">Müdürlüğümüzün hizmet ve faaliyetlerinde </w:t>
      </w:r>
      <w:r w:rsidR="001F608E" w:rsidRPr="00904B8E">
        <w:t xml:space="preserve">kullanılmak üzere çeşitli </w:t>
      </w:r>
      <w:r w:rsidR="001F608E" w:rsidRPr="00F33BAC">
        <w:t xml:space="preserve">özelliklerde </w:t>
      </w:r>
      <w:r w:rsidR="0034326E">
        <w:t xml:space="preserve">temizlik </w:t>
      </w:r>
      <w:r>
        <w:t>malzemelerinin</w:t>
      </w:r>
      <w:r w:rsidR="001F608E"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34326E" w:rsidRDefault="001F608E" w:rsidP="001F608E">
      <w:pPr>
        <w:jc w:val="both"/>
      </w:pPr>
      <w:r w:rsidRPr="00904B8E">
        <w:t xml:space="preserve">Bu şartname, </w:t>
      </w:r>
      <w:r w:rsidR="00AF7DA5">
        <w:t>Müdürlüğümüzün</w:t>
      </w:r>
      <w:r w:rsidRPr="00904B8E">
        <w:t xml:space="preserve">, </w:t>
      </w:r>
      <w:r w:rsidR="00AF7DA5">
        <w:t>hizmet ve faaliyetlerinde</w:t>
      </w:r>
      <w:r w:rsidRPr="00904B8E">
        <w:t xml:space="preserve"> kullanılmak üzere</w:t>
      </w:r>
      <w:r w:rsidR="00AF7DA5">
        <w:t xml:space="preserve"> </w:t>
      </w:r>
      <w:r w:rsidR="0034326E">
        <w:t xml:space="preserve">temizlik </w:t>
      </w:r>
    </w:p>
    <w:p w:rsidR="001F608E" w:rsidRPr="00904B8E" w:rsidRDefault="001F608E" w:rsidP="001F608E">
      <w:pPr>
        <w:jc w:val="both"/>
      </w:pPr>
      <w:proofErr w:type="gramStart"/>
      <w:r w:rsidRPr="00904B8E">
        <w:t>malzemelerinin</w:t>
      </w:r>
      <w:proofErr w:type="gramEnd"/>
      <w:r w:rsidRPr="00904B8E">
        <w:t xml:space="preserve">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proofErr w:type="gramStart"/>
      <w:r>
        <w:tab/>
        <w:t xml:space="preserve">:   </w:t>
      </w:r>
      <w:proofErr w:type="gramEnd"/>
      <w:r w:rsidR="005F1850">
        <w:t xml:space="preserve">Şehit Mustafa Sarı İlkokulu Müdürlüğü </w:t>
      </w:r>
    </w:p>
    <w:p w:rsidR="001F608E" w:rsidRPr="00904B8E" w:rsidRDefault="001F608E" w:rsidP="001F608E">
      <w:pPr>
        <w:pStyle w:val="ListeParagraf"/>
        <w:widowControl/>
        <w:numPr>
          <w:ilvl w:val="0"/>
          <w:numId w:val="6"/>
        </w:numPr>
        <w:spacing w:after="200" w:line="360" w:lineRule="auto"/>
        <w:contextualSpacing/>
      </w:pPr>
      <w:r w:rsidRPr="00904B8E">
        <w:t>Firma / İstekli</w:t>
      </w:r>
      <w:proofErr w:type="gramStart"/>
      <w:r w:rsidRPr="00904B8E">
        <w:tab/>
        <w:t xml:space="preserve">:   </w:t>
      </w:r>
      <w:proofErr w:type="gramEnd"/>
      <w:r w:rsidRPr="00904B8E">
        <w:t>İş için teklif veren gerçek ve tüzel kişi</w:t>
      </w:r>
    </w:p>
    <w:p w:rsidR="001F608E" w:rsidRPr="00904B8E" w:rsidRDefault="001F608E" w:rsidP="001F608E">
      <w:pPr>
        <w:widowControl/>
        <w:ind w:left="142"/>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İstekli talep tarihinden itibaren </w:t>
      </w:r>
      <w:r w:rsidR="005F1850">
        <w:rPr>
          <w:bCs/>
          <w:szCs w:val="24"/>
        </w:rPr>
        <w:t>5</w:t>
      </w:r>
      <w:r w:rsidR="00CF666D">
        <w:rPr>
          <w:bCs/>
          <w:szCs w:val="24"/>
        </w:rPr>
        <w:t xml:space="preserve"> (</w:t>
      </w:r>
      <w:r w:rsidR="005F1850">
        <w:rPr>
          <w:bCs/>
          <w:szCs w:val="24"/>
        </w:rPr>
        <w:t>beş</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 xml:space="preserve">Tablo 1’de adet ve özellikleri belirtilen malzemeler temin edilerek İdareye teslim </w:t>
      </w:r>
      <w:proofErr w:type="spellStart"/>
      <w:proofErr w:type="gramStart"/>
      <w:r w:rsidRPr="00904B8E">
        <w:rPr>
          <w:bCs/>
          <w:szCs w:val="24"/>
        </w:rPr>
        <w:t>edilecektir.</w:t>
      </w:r>
      <w:r w:rsidR="005F1850">
        <w:rPr>
          <w:bCs/>
          <w:szCs w:val="24"/>
        </w:rPr>
        <w:t>Tabloda</w:t>
      </w:r>
      <w:proofErr w:type="spellEnd"/>
      <w:proofErr w:type="gramEnd"/>
      <w:r w:rsidR="005F1850">
        <w:rPr>
          <w:bCs/>
          <w:szCs w:val="24"/>
        </w:rPr>
        <w:t xml:space="preserve"> yer almayan ürünlerin TSE standartlarında ve ürün genel üretim normlarına uygun olması ve insan sağlığına uygun olması esastır.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1F608E" w:rsidRPr="00CF666D" w:rsidRDefault="005D22B8" w:rsidP="00CF666D">
      <w:pPr>
        <w:pStyle w:val="ListeParagraf"/>
        <w:numPr>
          <w:ilvl w:val="0"/>
          <w:numId w:val="2"/>
        </w:numPr>
        <w:ind w:left="567" w:hanging="436"/>
        <w:jc w:val="both"/>
        <w:rPr>
          <w:bCs/>
          <w:szCs w:val="24"/>
        </w:rPr>
      </w:pPr>
      <w:r>
        <w:rPr>
          <w:szCs w:val="24"/>
        </w:rPr>
        <w:t>İstekli tüm ürünlerin garantilerinden sorumludur.</w:t>
      </w:r>
    </w:p>
    <w:p w:rsidR="001F608E" w:rsidRPr="00904B8E" w:rsidRDefault="001F608E" w:rsidP="001F608E">
      <w:pPr>
        <w:pStyle w:val="ListeParagraf"/>
        <w:ind w:left="0"/>
        <w:jc w:val="both"/>
        <w:rPr>
          <w:b/>
          <w:bCs/>
          <w:szCs w:val="24"/>
        </w:rPr>
      </w:pPr>
    </w:p>
    <w:p w:rsidR="001F608E" w:rsidRDefault="001F608E"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Default="00EB67DF" w:rsidP="001F608E">
      <w:pPr>
        <w:pStyle w:val="ListeParagraf"/>
        <w:ind w:left="0"/>
        <w:jc w:val="both"/>
        <w:rPr>
          <w:b/>
          <w:bCs/>
          <w:szCs w:val="24"/>
        </w:rPr>
      </w:pPr>
    </w:p>
    <w:p w:rsidR="00EB67DF" w:rsidRPr="00904B8E" w:rsidRDefault="00EB67DF"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pPr w:leftFromText="141" w:rightFromText="141" w:vertAnchor="text" w:horzAnchor="margin" w:tblpY="53"/>
        <w:tblW w:w="10180" w:type="dxa"/>
        <w:tblCellMar>
          <w:left w:w="70" w:type="dxa"/>
          <w:right w:w="70" w:type="dxa"/>
        </w:tblCellMar>
        <w:tblLook w:val="04A0" w:firstRow="1" w:lastRow="0" w:firstColumn="1" w:lastColumn="0" w:noHBand="0" w:noVBand="1"/>
      </w:tblPr>
      <w:tblGrid>
        <w:gridCol w:w="496"/>
        <w:gridCol w:w="2321"/>
        <w:gridCol w:w="5260"/>
        <w:gridCol w:w="1307"/>
        <w:gridCol w:w="796"/>
      </w:tblGrid>
      <w:tr w:rsidR="0058774D" w:rsidTr="001F0E79">
        <w:trPr>
          <w:trHeight w:val="416"/>
        </w:trPr>
        <w:tc>
          <w:tcPr>
            <w:tcW w:w="496" w:type="dxa"/>
            <w:tcBorders>
              <w:top w:val="single" w:sz="4" w:space="0" w:color="auto"/>
              <w:left w:val="single" w:sz="4" w:space="0" w:color="auto"/>
              <w:bottom w:val="single" w:sz="4" w:space="0" w:color="auto"/>
              <w:right w:val="single" w:sz="4" w:space="0" w:color="auto"/>
            </w:tcBorders>
            <w:vAlign w:val="center"/>
            <w:hideMark/>
          </w:tcPr>
          <w:p w:rsidR="0058774D" w:rsidRPr="008A4E80" w:rsidRDefault="0058774D" w:rsidP="00142F9C">
            <w:pPr>
              <w:widowControl/>
              <w:jc w:val="center"/>
              <w:rPr>
                <w:b/>
                <w:bCs/>
                <w:sz w:val="20"/>
              </w:rPr>
            </w:pPr>
            <w:r w:rsidRPr="008A4E80">
              <w:rPr>
                <w:b/>
                <w:bCs/>
                <w:sz w:val="20"/>
              </w:rPr>
              <w:t>Sıra No.</w:t>
            </w:r>
          </w:p>
        </w:tc>
        <w:tc>
          <w:tcPr>
            <w:tcW w:w="2321"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Ürün Adı</w:t>
            </w:r>
          </w:p>
        </w:tc>
        <w:tc>
          <w:tcPr>
            <w:tcW w:w="5260"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jc w:val="center"/>
              <w:rPr>
                <w:b/>
                <w:bCs/>
                <w:sz w:val="20"/>
              </w:rPr>
            </w:pPr>
            <w:r w:rsidRPr="008A4E80">
              <w:rPr>
                <w:b/>
                <w:bCs/>
                <w:sz w:val="20"/>
              </w:rPr>
              <w:t>Özellikleri</w:t>
            </w:r>
          </w:p>
        </w:tc>
        <w:tc>
          <w:tcPr>
            <w:tcW w:w="1307" w:type="dxa"/>
            <w:tcBorders>
              <w:top w:val="single" w:sz="4" w:space="0" w:color="auto"/>
              <w:left w:val="nil"/>
              <w:bottom w:val="single" w:sz="4" w:space="0" w:color="auto"/>
              <w:right w:val="single" w:sz="4" w:space="0" w:color="auto"/>
            </w:tcBorders>
            <w:noWrap/>
            <w:vAlign w:val="center"/>
            <w:hideMark/>
          </w:tcPr>
          <w:p w:rsidR="0058774D" w:rsidRPr="008A4E80" w:rsidRDefault="0058774D" w:rsidP="00142F9C">
            <w:pPr>
              <w:widowControl/>
              <w:tabs>
                <w:tab w:val="left" w:pos="482"/>
              </w:tabs>
              <w:jc w:val="center"/>
              <w:rPr>
                <w:b/>
                <w:bCs/>
                <w:sz w:val="20"/>
              </w:rPr>
            </w:pPr>
            <w:r w:rsidRPr="008A4E80">
              <w:rPr>
                <w:b/>
                <w:bCs/>
                <w:sz w:val="20"/>
              </w:rPr>
              <w:t>Birim</w:t>
            </w:r>
            <w:r w:rsidR="00142F9C">
              <w:rPr>
                <w:b/>
                <w:bCs/>
                <w:sz w:val="20"/>
              </w:rPr>
              <w:t>/Özellik</w:t>
            </w:r>
          </w:p>
        </w:tc>
        <w:tc>
          <w:tcPr>
            <w:tcW w:w="796" w:type="dxa"/>
            <w:tcBorders>
              <w:top w:val="single" w:sz="4" w:space="0" w:color="auto"/>
              <w:left w:val="nil"/>
              <w:bottom w:val="single" w:sz="4" w:space="0" w:color="auto"/>
              <w:right w:val="single" w:sz="4" w:space="0" w:color="auto"/>
            </w:tcBorders>
            <w:vAlign w:val="center"/>
          </w:tcPr>
          <w:p w:rsidR="0058774D" w:rsidRPr="008A4E80" w:rsidRDefault="0058774D" w:rsidP="00142F9C">
            <w:pPr>
              <w:widowControl/>
              <w:jc w:val="center"/>
              <w:rPr>
                <w:b/>
                <w:bCs/>
                <w:sz w:val="20"/>
              </w:rPr>
            </w:pPr>
            <w:r w:rsidRPr="008A4E80">
              <w:rPr>
                <w:b/>
                <w:bCs/>
                <w:sz w:val="20"/>
              </w:rPr>
              <w:t>Adedi</w:t>
            </w:r>
          </w:p>
        </w:tc>
      </w:tr>
      <w:tr w:rsidR="00EF79A0" w:rsidTr="001F0E79">
        <w:trPr>
          <w:trHeight w:val="510"/>
        </w:trPr>
        <w:tc>
          <w:tcPr>
            <w:tcW w:w="496" w:type="dxa"/>
            <w:tcBorders>
              <w:top w:val="nil"/>
              <w:left w:val="single" w:sz="4" w:space="0" w:color="auto"/>
              <w:bottom w:val="single" w:sz="4" w:space="0" w:color="auto"/>
              <w:right w:val="single" w:sz="4" w:space="0" w:color="auto"/>
            </w:tcBorders>
            <w:vAlign w:val="center"/>
          </w:tcPr>
          <w:p w:rsidR="00EF79A0" w:rsidRPr="008A4E80" w:rsidRDefault="009601EF" w:rsidP="00EF79A0">
            <w:pPr>
              <w:widowControl/>
              <w:jc w:val="center"/>
              <w:rPr>
                <w:b/>
                <w:bCs/>
                <w:sz w:val="20"/>
              </w:rPr>
            </w:pPr>
            <w:r>
              <w:rPr>
                <w:b/>
                <w:bCs/>
                <w:sz w:val="20"/>
              </w:rPr>
              <w:t>1</w:t>
            </w:r>
          </w:p>
        </w:tc>
        <w:tc>
          <w:tcPr>
            <w:tcW w:w="2321" w:type="dxa"/>
            <w:tcBorders>
              <w:top w:val="nil"/>
              <w:left w:val="nil"/>
              <w:bottom w:val="single" w:sz="4" w:space="0" w:color="auto"/>
              <w:right w:val="single" w:sz="4" w:space="0" w:color="auto"/>
            </w:tcBorders>
            <w:vAlign w:val="center"/>
          </w:tcPr>
          <w:p w:rsidR="00EF79A0" w:rsidRPr="00701068" w:rsidRDefault="009773FC" w:rsidP="00EF79A0">
            <w:pPr>
              <w:widowControl/>
              <w:rPr>
                <w:b/>
                <w:bCs/>
                <w:sz w:val="20"/>
              </w:rPr>
            </w:pPr>
            <w:r w:rsidRPr="00701068">
              <w:rPr>
                <w:b/>
                <w:bCs/>
                <w:sz w:val="20"/>
              </w:rPr>
              <w:t>ÇEKPAS</w:t>
            </w:r>
          </w:p>
        </w:tc>
        <w:tc>
          <w:tcPr>
            <w:tcW w:w="5260" w:type="dxa"/>
            <w:tcBorders>
              <w:top w:val="nil"/>
              <w:left w:val="nil"/>
              <w:bottom w:val="single" w:sz="4" w:space="0" w:color="auto"/>
              <w:right w:val="single" w:sz="4" w:space="0" w:color="auto"/>
            </w:tcBorders>
          </w:tcPr>
          <w:p w:rsidR="00F00E3C" w:rsidRPr="005A5CCE" w:rsidRDefault="00F00E3C" w:rsidP="00F00E3C">
            <w:pPr>
              <w:pStyle w:val="Default"/>
              <w:rPr>
                <w:sz w:val="20"/>
                <w:szCs w:val="20"/>
              </w:rPr>
            </w:pPr>
            <w:r w:rsidRPr="005A5CCE">
              <w:rPr>
                <w:sz w:val="20"/>
                <w:szCs w:val="20"/>
              </w:rPr>
              <w:t xml:space="preserve">Yüzeylerden ıslaklığın giderilmesi için kullanılabilmelidir. </w:t>
            </w:r>
          </w:p>
          <w:p w:rsidR="00F00E3C" w:rsidRPr="005A5CCE" w:rsidRDefault="00B736E8" w:rsidP="00F00E3C">
            <w:pPr>
              <w:pStyle w:val="Default"/>
              <w:rPr>
                <w:sz w:val="20"/>
                <w:szCs w:val="20"/>
              </w:rPr>
            </w:pPr>
            <w:r>
              <w:rPr>
                <w:sz w:val="20"/>
                <w:szCs w:val="20"/>
              </w:rPr>
              <w:t xml:space="preserve"> Yer çek</w:t>
            </w:r>
            <w:r w:rsidR="00F00E3C" w:rsidRPr="005A5CCE">
              <w:rPr>
                <w:sz w:val="20"/>
                <w:szCs w:val="20"/>
              </w:rPr>
              <w:t xml:space="preserve"> lastikten oluşmalıdır. </w:t>
            </w:r>
          </w:p>
          <w:p w:rsidR="00EF79A0" w:rsidRDefault="00F00E3C" w:rsidP="00F00E3C">
            <w:pPr>
              <w:widowControl/>
              <w:rPr>
                <w:sz w:val="20"/>
              </w:rPr>
            </w:pPr>
            <w:r w:rsidRPr="005A5CCE">
              <w:rPr>
                <w:sz w:val="20"/>
              </w:rPr>
              <w:t xml:space="preserve">Ürün </w:t>
            </w:r>
            <w:r w:rsidR="00252122">
              <w:rPr>
                <w:sz w:val="20"/>
              </w:rPr>
              <w:t xml:space="preserve">en fazla </w:t>
            </w:r>
            <w:r w:rsidRPr="005A5CCE">
              <w:rPr>
                <w:sz w:val="20"/>
              </w:rPr>
              <w:t>70 cm boyutunda olmalıdır.</w:t>
            </w:r>
          </w:p>
          <w:p w:rsidR="00A62F72" w:rsidRPr="005A5CCE" w:rsidRDefault="00A62F72" w:rsidP="00F00E3C">
            <w:pPr>
              <w:widowControl/>
              <w:rPr>
                <w:sz w:val="20"/>
              </w:rPr>
            </w:pPr>
            <w:r>
              <w:rPr>
                <w:sz w:val="20"/>
              </w:rPr>
              <w:t>Ahşap sapıyla beraber olmalıdır.</w:t>
            </w:r>
          </w:p>
        </w:tc>
        <w:tc>
          <w:tcPr>
            <w:tcW w:w="1307" w:type="dxa"/>
            <w:tcBorders>
              <w:top w:val="nil"/>
              <w:left w:val="nil"/>
              <w:bottom w:val="single" w:sz="4" w:space="0" w:color="auto"/>
              <w:right w:val="single" w:sz="4" w:space="0" w:color="auto"/>
            </w:tcBorders>
            <w:noWrap/>
            <w:vAlign w:val="center"/>
          </w:tcPr>
          <w:p w:rsidR="00EF79A0" w:rsidRPr="008A4E80" w:rsidRDefault="00517A0C" w:rsidP="004128D9">
            <w:pPr>
              <w:widowControl/>
              <w:rPr>
                <w:sz w:val="20"/>
              </w:rPr>
            </w:pPr>
            <w:r>
              <w:rPr>
                <w:sz w:val="20"/>
              </w:rPr>
              <w:t xml:space="preserve">          </w:t>
            </w:r>
            <w:r w:rsidR="00116083">
              <w:rPr>
                <w:sz w:val="20"/>
              </w:rPr>
              <w:t>5</w:t>
            </w:r>
          </w:p>
        </w:tc>
        <w:tc>
          <w:tcPr>
            <w:tcW w:w="796" w:type="dxa"/>
            <w:tcBorders>
              <w:top w:val="nil"/>
              <w:left w:val="nil"/>
              <w:bottom w:val="single" w:sz="4" w:space="0" w:color="auto"/>
              <w:right w:val="single" w:sz="4" w:space="0" w:color="auto"/>
            </w:tcBorders>
          </w:tcPr>
          <w:p w:rsidR="00BE7C53" w:rsidRDefault="00BE7C53" w:rsidP="00EF79A0">
            <w:pPr>
              <w:widowControl/>
              <w:jc w:val="center"/>
              <w:rPr>
                <w:sz w:val="20"/>
              </w:rPr>
            </w:pPr>
          </w:p>
          <w:p w:rsidR="00BE7C53" w:rsidRDefault="00BE7C53" w:rsidP="00EF79A0">
            <w:pPr>
              <w:widowControl/>
              <w:jc w:val="center"/>
              <w:rPr>
                <w:sz w:val="20"/>
              </w:rPr>
            </w:pPr>
          </w:p>
          <w:p w:rsidR="00EF79A0" w:rsidRPr="008A4E80" w:rsidRDefault="00BE7C53" w:rsidP="00EF79A0">
            <w:pPr>
              <w:widowControl/>
              <w:jc w:val="center"/>
              <w:rPr>
                <w:sz w:val="20"/>
              </w:rPr>
            </w:pPr>
            <w:r>
              <w:rPr>
                <w:sz w:val="20"/>
              </w:rPr>
              <w:t>ADET</w:t>
            </w:r>
          </w:p>
        </w:tc>
      </w:tr>
      <w:tr w:rsidR="00EF79A0" w:rsidTr="001F0E79">
        <w:trPr>
          <w:trHeight w:val="510"/>
        </w:trPr>
        <w:tc>
          <w:tcPr>
            <w:tcW w:w="496" w:type="dxa"/>
            <w:tcBorders>
              <w:top w:val="nil"/>
              <w:left w:val="single" w:sz="4" w:space="0" w:color="auto"/>
              <w:bottom w:val="single" w:sz="4" w:space="0" w:color="auto"/>
              <w:right w:val="single" w:sz="4" w:space="0" w:color="auto"/>
            </w:tcBorders>
            <w:vAlign w:val="center"/>
          </w:tcPr>
          <w:p w:rsidR="00EF79A0" w:rsidRPr="008A4E80" w:rsidRDefault="004128D9" w:rsidP="00EF79A0">
            <w:pPr>
              <w:widowControl/>
              <w:jc w:val="center"/>
              <w:rPr>
                <w:b/>
                <w:bCs/>
                <w:sz w:val="20"/>
              </w:rPr>
            </w:pPr>
            <w:r>
              <w:rPr>
                <w:b/>
                <w:bCs/>
                <w:sz w:val="20"/>
              </w:rPr>
              <w:t>2</w:t>
            </w:r>
          </w:p>
        </w:tc>
        <w:tc>
          <w:tcPr>
            <w:tcW w:w="2321" w:type="dxa"/>
            <w:tcBorders>
              <w:top w:val="nil"/>
              <w:left w:val="nil"/>
              <w:bottom w:val="single" w:sz="4" w:space="0" w:color="auto"/>
              <w:right w:val="single" w:sz="4" w:space="0" w:color="auto"/>
            </w:tcBorders>
            <w:vAlign w:val="center"/>
          </w:tcPr>
          <w:p w:rsidR="00EF79A0" w:rsidRPr="00701068" w:rsidRDefault="009773FC" w:rsidP="00EF79A0">
            <w:pPr>
              <w:widowControl/>
              <w:rPr>
                <w:b/>
                <w:bCs/>
                <w:sz w:val="20"/>
              </w:rPr>
            </w:pPr>
            <w:r w:rsidRPr="00701068">
              <w:rPr>
                <w:b/>
                <w:bCs/>
                <w:sz w:val="20"/>
              </w:rPr>
              <w:t>FIRÇA</w:t>
            </w:r>
          </w:p>
        </w:tc>
        <w:tc>
          <w:tcPr>
            <w:tcW w:w="5260" w:type="dxa"/>
            <w:tcBorders>
              <w:top w:val="nil"/>
              <w:left w:val="nil"/>
              <w:bottom w:val="single" w:sz="4" w:space="0" w:color="auto"/>
              <w:right w:val="single" w:sz="4" w:space="0" w:color="auto"/>
            </w:tcBorders>
          </w:tcPr>
          <w:p w:rsidR="00EF79A0" w:rsidRDefault="00B64B20" w:rsidP="00B64B20">
            <w:pPr>
              <w:widowControl/>
              <w:rPr>
                <w:sz w:val="20"/>
              </w:rPr>
            </w:pPr>
            <w:r w:rsidRPr="005A5CCE">
              <w:rPr>
                <w:sz w:val="20"/>
              </w:rPr>
              <w:t>Kıl uzunluğu 15 cm ve yumuşak olmalıdır.</w:t>
            </w:r>
          </w:p>
          <w:p w:rsidR="00A62F72" w:rsidRPr="005A5CCE" w:rsidRDefault="00A62F72" w:rsidP="00B64B20">
            <w:pPr>
              <w:widowControl/>
              <w:rPr>
                <w:sz w:val="20"/>
              </w:rPr>
            </w:pPr>
            <w:r>
              <w:rPr>
                <w:sz w:val="20"/>
              </w:rPr>
              <w:t>Ahşap sapıyla beraber olmalıdır.</w:t>
            </w:r>
          </w:p>
        </w:tc>
        <w:tc>
          <w:tcPr>
            <w:tcW w:w="1307" w:type="dxa"/>
            <w:tcBorders>
              <w:top w:val="nil"/>
              <w:left w:val="nil"/>
              <w:bottom w:val="single" w:sz="4" w:space="0" w:color="auto"/>
              <w:right w:val="single" w:sz="4" w:space="0" w:color="auto"/>
            </w:tcBorders>
            <w:noWrap/>
            <w:vAlign w:val="center"/>
          </w:tcPr>
          <w:p w:rsidR="00EF79A0" w:rsidRPr="008A4E80" w:rsidRDefault="00517A0C" w:rsidP="004128D9">
            <w:pPr>
              <w:widowControl/>
              <w:rPr>
                <w:sz w:val="20"/>
              </w:rPr>
            </w:pPr>
            <w:r>
              <w:rPr>
                <w:sz w:val="20"/>
              </w:rPr>
              <w:t xml:space="preserve">          </w:t>
            </w:r>
            <w:r w:rsidR="00116083">
              <w:rPr>
                <w:sz w:val="20"/>
              </w:rPr>
              <w:t>5</w:t>
            </w:r>
          </w:p>
        </w:tc>
        <w:tc>
          <w:tcPr>
            <w:tcW w:w="796" w:type="dxa"/>
            <w:tcBorders>
              <w:top w:val="nil"/>
              <w:left w:val="nil"/>
              <w:bottom w:val="single" w:sz="4" w:space="0" w:color="auto"/>
              <w:right w:val="single" w:sz="4" w:space="0" w:color="auto"/>
            </w:tcBorders>
          </w:tcPr>
          <w:p w:rsidR="00556C4C" w:rsidRDefault="00556C4C" w:rsidP="00EF79A0">
            <w:pPr>
              <w:widowControl/>
              <w:jc w:val="center"/>
              <w:rPr>
                <w:sz w:val="20"/>
              </w:rPr>
            </w:pPr>
          </w:p>
          <w:p w:rsidR="00EF79A0" w:rsidRPr="008A4E80" w:rsidRDefault="00556C4C" w:rsidP="00EF79A0">
            <w:pPr>
              <w:widowControl/>
              <w:jc w:val="center"/>
              <w:rPr>
                <w:sz w:val="20"/>
              </w:rPr>
            </w:pPr>
            <w:r>
              <w:rPr>
                <w:sz w:val="20"/>
              </w:rPr>
              <w:t>ADET</w:t>
            </w:r>
          </w:p>
        </w:tc>
      </w:tr>
      <w:tr w:rsidR="00EF79A0" w:rsidTr="001F0E79">
        <w:trPr>
          <w:trHeight w:val="510"/>
        </w:trPr>
        <w:tc>
          <w:tcPr>
            <w:tcW w:w="496" w:type="dxa"/>
            <w:tcBorders>
              <w:top w:val="nil"/>
              <w:left w:val="single" w:sz="4" w:space="0" w:color="auto"/>
              <w:bottom w:val="single" w:sz="4" w:space="0" w:color="auto"/>
              <w:right w:val="single" w:sz="4" w:space="0" w:color="auto"/>
            </w:tcBorders>
            <w:vAlign w:val="center"/>
          </w:tcPr>
          <w:p w:rsidR="00EF79A0" w:rsidRPr="008A4E80" w:rsidRDefault="004128D9" w:rsidP="00EF79A0">
            <w:pPr>
              <w:widowControl/>
              <w:jc w:val="center"/>
              <w:rPr>
                <w:b/>
                <w:bCs/>
                <w:sz w:val="20"/>
              </w:rPr>
            </w:pPr>
            <w:r>
              <w:rPr>
                <w:b/>
                <w:bCs/>
                <w:sz w:val="20"/>
              </w:rPr>
              <w:t>3</w:t>
            </w:r>
          </w:p>
        </w:tc>
        <w:tc>
          <w:tcPr>
            <w:tcW w:w="2321" w:type="dxa"/>
            <w:tcBorders>
              <w:top w:val="nil"/>
              <w:left w:val="nil"/>
              <w:bottom w:val="single" w:sz="4" w:space="0" w:color="auto"/>
              <w:right w:val="single" w:sz="4" w:space="0" w:color="auto"/>
            </w:tcBorders>
            <w:vAlign w:val="center"/>
          </w:tcPr>
          <w:p w:rsidR="00EF79A0" w:rsidRPr="00701068" w:rsidRDefault="00B64B20" w:rsidP="00EF79A0">
            <w:pPr>
              <w:widowControl/>
              <w:rPr>
                <w:b/>
                <w:bCs/>
                <w:sz w:val="20"/>
              </w:rPr>
            </w:pPr>
            <w:r w:rsidRPr="00701068">
              <w:rPr>
                <w:b/>
                <w:bCs/>
                <w:sz w:val="20"/>
              </w:rPr>
              <w:t>WC FIRÇA TAKIMI</w:t>
            </w:r>
          </w:p>
        </w:tc>
        <w:tc>
          <w:tcPr>
            <w:tcW w:w="5260" w:type="dxa"/>
            <w:tcBorders>
              <w:top w:val="nil"/>
              <w:left w:val="nil"/>
              <w:bottom w:val="single" w:sz="4" w:space="0" w:color="auto"/>
              <w:right w:val="single" w:sz="4" w:space="0" w:color="auto"/>
            </w:tcBorders>
          </w:tcPr>
          <w:p w:rsidR="00B64B20" w:rsidRPr="005A5CCE" w:rsidRDefault="00B64B20" w:rsidP="00B64B20">
            <w:pPr>
              <w:pStyle w:val="Default"/>
              <w:rPr>
                <w:sz w:val="20"/>
                <w:szCs w:val="20"/>
              </w:rPr>
            </w:pPr>
            <w:r w:rsidRPr="005A5CCE">
              <w:rPr>
                <w:sz w:val="20"/>
                <w:szCs w:val="20"/>
              </w:rPr>
              <w:t xml:space="preserve">Yuvarlak, plastik kıllı olmalıdır. </w:t>
            </w:r>
          </w:p>
          <w:p w:rsidR="00B64B20" w:rsidRPr="005A5CCE" w:rsidRDefault="00B64B20" w:rsidP="00B64B20">
            <w:pPr>
              <w:pStyle w:val="Default"/>
              <w:rPr>
                <w:sz w:val="20"/>
                <w:szCs w:val="20"/>
              </w:rPr>
            </w:pPr>
            <w:r w:rsidRPr="005A5CCE">
              <w:rPr>
                <w:sz w:val="20"/>
                <w:szCs w:val="20"/>
              </w:rPr>
              <w:t xml:space="preserve">Mutlaka plastik muhafazalı olmalıdır. </w:t>
            </w:r>
          </w:p>
          <w:p w:rsidR="00EF79A0" w:rsidRPr="005A5CCE" w:rsidRDefault="00B64B20" w:rsidP="00B64B20">
            <w:pPr>
              <w:widowControl/>
              <w:spacing w:after="200" w:line="276" w:lineRule="auto"/>
              <w:contextualSpacing/>
              <w:rPr>
                <w:sz w:val="20"/>
              </w:rPr>
            </w:pPr>
            <w:r w:rsidRPr="005A5CCE">
              <w:rPr>
                <w:sz w:val="20"/>
              </w:rPr>
              <w:t>Dayanıklı malzemeden yapılmış olmalıdır.</w:t>
            </w:r>
          </w:p>
        </w:tc>
        <w:tc>
          <w:tcPr>
            <w:tcW w:w="1307" w:type="dxa"/>
            <w:tcBorders>
              <w:top w:val="nil"/>
              <w:left w:val="nil"/>
              <w:bottom w:val="single" w:sz="4" w:space="0" w:color="auto"/>
              <w:right w:val="single" w:sz="4" w:space="0" w:color="auto"/>
            </w:tcBorders>
            <w:noWrap/>
            <w:vAlign w:val="center"/>
          </w:tcPr>
          <w:p w:rsidR="00EF79A0" w:rsidRPr="008A4E80" w:rsidRDefault="00375BE9" w:rsidP="00EF79A0">
            <w:pPr>
              <w:widowControl/>
              <w:jc w:val="center"/>
              <w:rPr>
                <w:sz w:val="20"/>
              </w:rPr>
            </w:pPr>
            <w:r>
              <w:rPr>
                <w:sz w:val="20"/>
              </w:rPr>
              <w:t>20</w:t>
            </w:r>
          </w:p>
        </w:tc>
        <w:tc>
          <w:tcPr>
            <w:tcW w:w="796" w:type="dxa"/>
            <w:tcBorders>
              <w:top w:val="nil"/>
              <w:left w:val="nil"/>
              <w:bottom w:val="single" w:sz="4" w:space="0" w:color="auto"/>
              <w:right w:val="single" w:sz="4" w:space="0" w:color="auto"/>
            </w:tcBorders>
          </w:tcPr>
          <w:p w:rsidR="00913B78" w:rsidRDefault="00913B78" w:rsidP="00EF79A0">
            <w:pPr>
              <w:widowControl/>
              <w:jc w:val="center"/>
              <w:rPr>
                <w:sz w:val="20"/>
              </w:rPr>
            </w:pPr>
          </w:p>
          <w:p w:rsidR="00EF79A0" w:rsidRPr="008A4E80" w:rsidRDefault="00913B78" w:rsidP="00EF79A0">
            <w:pPr>
              <w:widowControl/>
              <w:jc w:val="center"/>
              <w:rPr>
                <w:sz w:val="20"/>
              </w:rPr>
            </w:pPr>
            <w:r>
              <w:rPr>
                <w:sz w:val="20"/>
              </w:rPr>
              <w:t>ADET</w:t>
            </w:r>
          </w:p>
        </w:tc>
      </w:tr>
      <w:tr w:rsidR="009601EF" w:rsidTr="001F0E79">
        <w:trPr>
          <w:trHeight w:val="510"/>
        </w:trPr>
        <w:tc>
          <w:tcPr>
            <w:tcW w:w="496" w:type="dxa"/>
            <w:tcBorders>
              <w:top w:val="nil"/>
              <w:left w:val="single" w:sz="4" w:space="0" w:color="auto"/>
              <w:bottom w:val="single" w:sz="4" w:space="0" w:color="auto"/>
              <w:right w:val="single" w:sz="4" w:space="0" w:color="auto"/>
            </w:tcBorders>
            <w:vAlign w:val="center"/>
          </w:tcPr>
          <w:p w:rsidR="009601EF" w:rsidRDefault="004128D9" w:rsidP="009601EF">
            <w:pPr>
              <w:widowControl/>
              <w:jc w:val="center"/>
              <w:rPr>
                <w:b/>
                <w:bCs/>
                <w:sz w:val="20"/>
              </w:rPr>
            </w:pPr>
            <w:r>
              <w:rPr>
                <w:b/>
                <w:bCs/>
                <w:sz w:val="20"/>
              </w:rPr>
              <w:t>4</w:t>
            </w:r>
          </w:p>
        </w:tc>
        <w:tc>
          <w:tcPr>
            <w:tcW w:w="2321" w:type="dxa"/>
            <w:tcBorders>
              <w:top w:val="nil"/>
              <w:left w:val="nil"/>
              <w:bottom w:val="single" w:sz="4" w:space="0" w:color="auto"/>
              <w:right w:val="single" w:sz="4" w:space="0" w:color="auto"/>
            </w:tcBorders>
            <w:vAlign w:val="center"/>
          </w:tcPr>
          <w:p w:rsidR="009601EF" w:rsidRPr="00701068" w:rsidRDefault="009601EF" w:rsidP="00A838EF">
            <w:pPr>
              <w:widowControl/>
              <w:rPr>
                <w:b/>
                <w:bCs/>
                <w:sz w:val="20"/>
              </w:rPr>
            </w:pPr>
            <w:r w:rsidRPr="00701068">
              <w:rPr>
                <w:b/>
                <w:bCs/>
                <w:sz w:val="20"/>
              </w:rPr>
              <w:t xml:space="preserve">ÇÖP POŞETİ </w:t>
            </w:r>
            <w:r w:rsidR="00A838EF">
              <w:rPr>
                <w:b/>
                <w:bCs/>
                <w:sz w:val="20"/>
              </w:rPr>
              <w:t>(</w:t>
            </w:r>
            <w:r w:rsidR="00485F4D">
              <w:rPr>
                <w:b/>
                <w:bCs/>
                <w:sz w:val="20"/>
              </w:rPr>
              <w:t>500 ADET</w:t>
            </w:r>
            <w:r w:rsidR="00A838EF">
              <w:rPr>
                <w:b/>
                <w:bCs/>
                <w:sz w:val="20"/>
              </w:rPr>
              <w:t>)</w:t>
            </w:r>
          </w:p>
        </w:tc>
        <w:tc>
          <w:tcPr>
            <w:tcW w:w="5260" w:type="dxa"/>
            <w:tcBorders>
              <w:top w:val="nil"/>
              <w:left w:val="nil"/>
              <w:bottom w:val="single" w:sz="4" w:space="0" w:color="auto"/>
              <w:right w:val="single" w:sz="4" w:space="0" w:color="auto"/>
            </w:tcBorders>
          </w:tcPr>
          <w:p w:rsidR="009601EF" w:rsidRPr="005A5CCE" w:rsidRDefault="00A838EF" w:rsidP="009601EF">
            <w:pPr>
              <w:pStyle w:val="Default"/>
              <w:rPr>
                <w:sz w:val="20"/>
                <w:szCs w:val="20"/>
              </w:rPr>
            </w:pPr>
            <w:proofErr w:type="gramStart"/>
            <w:r>
              <w:rPr>
                <w:sz w:val="20"/>
                <w:szCs w:val="20"/>
              </w:rPr>
              <w:t>Jumbo  boyu</w:t>
            </w:r>
            <w:r w:rsidR="004128D9">
              <w:rPr>
                <w:sz w:val="20"/>
                <w:szCs w:val="20"/>
              </w:rPr>
              <w:t>tunda</w:t>
            </w:r>
            <w:proofErr w:type="gramEnd"/>
            <w:r>
              <w:rPr>
                <w:sz w:val="20"/>
                <w:szCs w:val="20"/>
              </w:rPr>
              <w:t xml:space="preserve">, siyah renkte olmalıdır. </w:t>
            </w:r>
            <w:r w:rsidR="009601EF" w:rsidRPr="005A5CCE">
              <w:rPr>
                <w:sz w:val="20"/>
                <w:szCs w:val="20"/>
              </w:rPr>
              <w:t xml:space="preserve">Çöp torbası taşımaya karşı dayanıklı olmalıdır. </w:t>
            </w:r>
            <w:r w:rsidR="001B76E9">
              <w:rPr>
                <w:sz w:val="20"/>
                <w:szCs w:val="20"/>
              </w:rPr>
              <w:t xml:space="preserve">80x110 cm.500 </w:t>
            </w:r>
            <w:proofErr w:type="spellStart"/>
            <w:r w:rsidR="001B76E9">
              <w:rPr>
                <w:sz w:val="20"/>
                <w:szCs w:val="20"/>
              </w:rPr>
              <w:t>gr</w:t>
            </w:r>
            <w:proofErr w:type="spellEnd"/>
          </w:p>
          <w:p w:rsidR="009601EF" w:rsidRPr="005A5CCE" w:rsidRDefault="009601EF" w:rsidP="009601EF">
            <w:pPr>
              <w:rPr>
                <w:sz w:val="20"/>
              </w:rPr>
            </w:pPr>
            <w:r w:rsidRPr="005A5CCE">
              <w:rPr>
                <w:sz w:val="20"/>
              </w:rPr>
              <w:t xml:space="preserve">Çöp torbası sızdırmaz olmalı, kolay </w:t>
            </w:r>
            <w:proofErr w:type="spellStart"/>
            <w:proofErr w:type="gramStart"/>
            <w:r w:rsidRPr="005A5CCE">
              <w:rPr>
                <w:sz w:val="20"/>
              </w:rPr>
              <w:t>yırtılmamalıdır.</w:t>
            </w:r>
            <w:r w:rsidR="00485F4D">
              <w:rPr>
                <w:sz w:val="20"/>
              </w:rPr>
              <w:t>Her</w:t>
            </w:r>
            <w:proofErr w:type="spellEnd"/>
            <w:proofErr w:type="gramEnd"/>
            <w:r w:rsidR="00485F4D">
              <w:rPr>
                <w:sz w:val="20"/>
              </w:rPr>
              <w:t xml:space="preserve"> ruloda en az 10 yaprak olmalıdır. Her koli en az 10 rulo içermelidir.</w:t>
            </w:r>
          </w:p>
        </w:tc>
        <w:tc>
          <w:tcPr>
            <w:tcW w:w="1307" w:type="dxa"/>
            <w:tcBorders>
              <w:top w:val="nil"/>
              <w:left w:val="nil"/>
              <w:bottom w:val="single" w:sz="4" w:space="0" w:color="auto"/>
              <w:right w:val="single" w:sz="4" w:space="0" w:color="auto"/>
            </w:tcBorders>
            <w:noWrap/>
            <w:vAlign w:val="center"/>
          </w:tcPr>
          <w:p w:rsidR="009601EF" w:rsidRPr="008A4E80" w:rsidRDefault="00375BE9" w:rsidP="009601EF">
            <w:pPr>
              <w:widowControl/>
              <w:jc w:val="center"/>
              <w:rPr>
                <w:sz w:val="20"/>
              </w:rPr>
            </w:pPr>
            <w:r>
              <w:rPr>
                <w:sz w:val="20"/>
              </w:rPr>
              <w:t>20</w:t>
            </w:r>
          </w:p>
        </w:tc>
        <w:tc>
          <w:tcPr>
            <w:tcW w:w="796" w:type="dxa"/>
            <w:tcBorders>
              <w:top w:val="nil"/>
              <w:left w:val="nil"/>
              <w:bottom w:val="single" w:sz="4" w:space="0" w:color="auto"/>
              <w:right w:val="single" w:sz="4" w:space="0" w:color="auto"/>
            </w:tcBorders>
          </w:tcPr>
          <w:p w:rsidR="009601EF" w:rsidRDefault="009601EF" w:rsidP="009601EF">
            <w:pPr>
              <w:widowControl/>
              <w:jc w:val="center"/>
              <w:rPr>
                <w:sz w:val="20"/>
              </w:rPr>
            </w:pPr>
          </w:p>
          <w:p w:rsidR="009601EF" w:rsidRDefault="009601EF" w:rsidP="009601EF">
            <w:pPr>
              <w:widowControl/>
              <w:jc w:val="center"/>
              <w:rPr>
                <w:sz w:val="20"/>
              </w:rPr>
            </w:pPr>
          </w:p>
          <w:p w:rsidR="009601EF" w:rsidRPr="008A4E80" w:rsidRDefault="009601EF" w:rsidP="009601EF">
            <w:pPr>
              <w:widowControl/>
              <w:jc w:val="center"/>
              <w:rPr>
                <w:sz w:val="20"/>
              </w:rPr>
            </w:pPr>
            <w:r>
              <w:rPr>
                <w:sz w:val="20"/>
              </w:rPr>
              <w:t>KOLİ</w:t>
            </w:r>
          </w:p>
        </w:tc>
      </w:tr>
      <w:tr w:rsidR="004128D9" w:rsidTr="001F0E79">
        <w:trPr>
          <w:trHeight w:val="510"/>
        </w:trPr>
        <w:tc>
          <w:tcPr>
            <w:tcW w:w="496" w:type="dxa"/>
            <w:tcBorders>
              <w:top w:val="nil"/>
              <w:left w:val="single" w:sz="4" w:space="0" w:color="auto"/>
              <w:bottom w:val="single" w:sz="4" w:space="0" w:color="auto"/>
              <w:right w:val="single" w:sz="4" w:space="0" w:color="auto"/>
            </w:tcBorders>
            <w:vAlign w:val="center"/>
          </w:tcPr>
          <w:p w:rsidR="004128D9" w:rsidRDefault="004128D9" w:rsidP="004128D9">
            <w:pPr>
              <w:widowControl/>
              <w:rPr>
                <w:b/>
                <w:bCs/>
                <w:sz w:val="20"/>
              </w:rPr>
            </w:pPr>
            <w:r>
              <w:rPr>
                <w:b/>
                <w:bCs/>
                <w:sz w:val="20"/>
              </w:rPr>
              <w:t>5</w:t>
            </w:r>
          </w:p>
        </w:tc>
        <w:tc>
          <w:tcPr>
            <w:tcW w:w="2321" w:type="dxa"/>
            <w:tcBorders>
              <w:top w:val="nil"/>
              <w:left w:val="nil"/>
              <w:bottom w:val="single" w:sz="4" w:space="0" w:color="auto"/>
              <w:right w:val="single" w:sz="4" w:space="0" w:color="auto"/>
            </w:tcBorders>
            <w:vAlign w:val="center"/>
          </w:tcPr>
          <w:p w:rsidR="004128D9" w:rsidRPr="00701068" w:rsidRDefault="005F1850" w:rsidP="00A838EF">
            <w:pPr>
              <w:widowControl/>
              <w:rPr>
                <w:b/>
                <w:bCs/>
                <w:sz w:val="20"/>
              </w:rPr>
            </w:pPr>
            <w:r>
              <w:rPr>
                <w:b/>
                <w:bCs/>
                <w:sz w:val="20"/>
              </w:rPr>
              <w:t xml:space="preserve">ÇAMAŞIR SUYU </w:t>
            </w:r>
          </w:p>
        </w:tc>
        <w:tc>
          <w:tcPr>
            <w:tcW w:w="5260" w:type="dxa"/>
            <w:tcBorders>
              <w:top w:val="nil"/>
              <w:left w:val="nil"/>
              <w:bottom w:val="single" w:sz="4" w:space="0" w:color="auto"/>
              <w:right w:val="single" w:sz="4" w:space="0" w:color="auto"/>
            </w:tcBorders>
          </w:tcPr>
          <w:p w:rsidR="00DF70E5" w:rsidRDefault="00116083" w:rsidP="00116083">
            <w:r>
              <w:t xml:space="preserve">Berrak sıvı görünümlü olmalıdır, v' Kokusu rahatsız edici olmamalıdır. </w:t>
            </w:r>
          </w:p>
          <w:p w:rsidR="00DF70E5" w:rsidRDefault="00116083" w:rsidP="00116083">
            <w:r>
              <w:rPr>
                <w:rFonts w:ascii="Segoe UI Symbol" w:hAnsi="Segoe UI Symbol" w:cs="Segoe UI Symbol"/>
              </w:rPr>
              <w:t>✓</w:t>
            </w:r>
            <w:r>
              <w:t xml:space="preserve"> Dezenfekten özelliği olmalıdır. </w:t>
            </w:r>
          </w:p>
          <w:p w:rsidR="00DF70E5" w:rsidRDefault="00116083" w:rsidP="00116083">
            <w:r>
              <w:rPr>
                <w:rFonts w:ascii="Segoe UI Symbol" w:hAnsi="Segoe UI Symbol" w:cs="Segoe UI Symbol"/>
              </w:rPr>
              <w:t>✓</w:t>
            </w:r>
            <w:r>
              <w:t xml:space="preserve"> Ürün </w:t>
            </w:r>
            <w:r>
              <w:t>30</w:t>
            </w:r>
            <w:r>
              <w:t xml:space="preserve"> kg’lık bidonlarda ve ağzı kapalı olmalıdır,</w:t>
            </w:r>
          </w:p>
          <w:p w:rsidR="00DF70E5" w:rsidRDefault="00116083" w:rsidP="00116083">
            <w:r>
              <w:t xml:space="preserve"> </w:t>
            </w:r>
            <w:proofErr w:type="gramStart"/>
            <w:r>
              <w:t>v</w:t>
            </w:r>
            <w:proofErr w:type="gramEnd"/>
            <w:r>
              <w:t xml:space="preserve">' </w:t>
            </w:r>
            <w:proofErr w:type="spellStart"/>
            <w:r>
              <w:t>AktifKlor</w:t>
            </w:r>
            <w:proofErr w:type="spellEnd"/>
            <w:r>
              <w:t xml:space="preserve"> Miktarı (%):4,5 olmalıdır. </w:t>
            </w:r>
          </w:p>
          <w:p w:rsidR="00DF70E5" w:rsidRDefault="00116083" w:rsidP="00116083">
            <w:r>
              <w:rPr>
                <w:rFonts w:ascii="Segoe UI Symbol" w:hAnsi="Segoe UI Symbol" w:cs="Segoe UI Symbol"/>
              </w:rPr>
              <w:t>✓</w:t>
            </w:r>
            <w:r>
              <w:t xml:space="preserve"> Kararlılık Sonrası </w:t>
            </w:r>
            <w:proofErr w:type="spellStart"/>
            <w:r>
              <w:t>AktifKlor</w:t>
            </w:r>
            <w:proofErr w:type="spellEnd"/>
            <w:r>
              <w:t xml:space="preserve"> Miktarı (%) (En Az):4 olmalıdır. ■S Sodyum Hidroksit Miktarı (%) (En Çok): 1,5 olmalıdır. </w:t>
            </w:r>
          </w:p>
          <w:p w:rsidR="00DF70E5" w:rsidRDefault="00116083" w:rsidP="00116083">
            <w:r>
              <w:rPr>
                <w:rFonts w:ascii="Segoe UI Symbol" w:hAnsi="Segoe UI Symbol" w:cs="Segoe UI Symbol"/>
              </w:rPr>
              <w:t>✓</w:t>
            </w:r>
            <w:r>
              <w:t xml:space="preserve"> </w:t>
            </w:r>
            <w:proofErr w:type="spellStart"/>
            <w:r>
              <w:t>Ph</w:t>
            </w:r>
            <w:proofErr w:type="spellEnd"/>
            <w:r>
              <w:t xml:space="preserve"> Değeri (En Az): 11 olmalıdır. </w:t>
            </w:r>
          </w:p>
          <w:p w:rsidR="00DF70E5" w:rsidRDefault="00116083" w:rsidP="00116083">
            <w:proofErr w:type="gramStart"/>
            <w:r>
              <w:t>v</w:t>
            </w:r>
            <w:proofErr w:type="gramEnd"/>
            <w:r>
              <w:t>' Net Miktar (Ölçü Birimi):</w:t>
            </w:r>
            <w:r w:rsidR="00DF70E5">
              <w:t>30</w:t>
            </w:r>
            <w:r>
              <w:t xml:space="preserve">Lt olmalıdır, </w:t>
            </w:r>
          </w:p>
          <w:p w:rsidR="004128D9" w:rsidRDefault="00116083" w:rsidP="00116083">
            <w:pPr>
              <w:rPr>
                <w:sz w:val="20"/>
              </w:rPr>
            </w:pPr>
            <w:proofErr w:type="gramStart"/>
            <w:r>
              <w:t>v</w:t>
            </w:r>
            <w:proofErr w:type="gramEnd"/>
            <w:r>
              <w:t xml:space="preserve">' </w:t>
            </w:r>
            <w:proofErr w:type="spellStart"/>
            <w:r>
              <w:t>Ph</w:t>
            </w:r>
            <w:proofErr w:type="spellEnd"/>
            <w:r>
              <w:t xml:space="preserve"> Değeri (En Çok): 13 olmalıdır.</w:t>
            </w:r>
          </w:p>
        </w:tc>
        <w:tc>
          <w:tcPr>
            <w:tcW w:w="1307" w:type="dxa"/>
            <w:tcBorders>
              <w:top w:val="nil"/>
              <w:left w:val="nil"/>
              <w:bottom w:val="single" w:sz="4" w:space="0" w:color="auto"/>
              <w:right w:val="single" w:sz="4" w:space="0" w:color="auto"/>
            </w:tcBorders>
            <w:noWrap/>
            <w:vAlign w:val="center"/>
          </w:tcPr>
          <w:p w:rsidR="004128D9" w:rsidRDefault="00504533" w:rsidP="009601EF">
            <w:pPr>
              <w:widowControl/>
              <w:jc w:val="center"/>
              <w:rPr>
                <w:sz w:val="20"/>
              </w:rPr>
            </w:pPr>
            <w:r>
              <w:rPr>
                <w:sz w:val="20"/>
              </w:rPr>
              <w:t>1</w:t>
            </w:r>
            <w:r w:rsidR="00116083">
              <w:rPr>
                <w:sz w:val="20"/>
              </w:rPr>
              <w:t>0</w:t>
            </w:r>
          </w:p>
        </w:tc>
        <w:tc>
          <w:tcPr>
            <w:tcW w:w="796" w:type="dxa"/>
            <w:tcBorders>
              <w:top w:val="nil"/>
              <w:left w:val="nil"/>
              <w:bottom w:val="single" w:sz="4" w:space="0" w:color="auto"/>
              <w:right w:val="single" w:sz="4" w:space="0" w:color="auto"/>
            </w:tcBorders>
          </w:tcPr>
          <w:p w:rsidR="00504533" w:rsidRDefault="00504533" w:rsidP="009601EF">
            <w:pPr>
              <w:widowControl/>
              <w:jc w:val="center"/>
              <w:rPr>
                <w:sz w:val="20"/>
              </w:rPr>
            </w:pPr>
          </w:p>
          <w:p w:rsidR="00504533" w:rsidRDefault="00504533" w:rsidP="009601EF">
            <w:pPr>
              <w:widowControl/>
              <w:jc w:val="center"/>
              <w:rPr>
                <w:sz w:val="20"/>
              </w:rPr>
            </w:pPr>
          </w:p>
          <w:p w:rsidR="00504533" w:rsidRDefault="00504533" w:rsidP="009601EF">
            <w:pPr>
              <w:widowControl/>
              <w:jc w:val="center"/>
              <w:rPr>
                <w:sz w:val="20"/>
              </w:rPr>
            </w:pPr>
          </w:p>
          <w:p w:rsidR="00504533" w:rsidRDefault="00504533" w:rsidP="009601EF">
            <w:pPr>
              <w:widowControl/>
              <w:jc w:val="center"/>
              <w:rPr>
                <w:sz w:val="20"/>
              </w:rPr>
            </w:pPr>
          </w:p>
          <w:p w:rsidR="00504533" w:rsidRDefault="00504533" w:rsidP="009601EF">
            <w:pPr>
              <w:widowControl/>
              <w:jc w:val="center"/>
              <w:rPr>
                <w:sz w:val="20"/>
              </w:rPr>
            </w:pPr>
          </w:p>
          <w:p w:rsidR="00504533" w:rsidRDefault="00504533" w:rsidP="009601EF">
            <w:pPr>
              <w:widowControl/>
              <w:jc w:val="center"/>
              <w:rPr>
                <w:sz w:val="20"/>
              </w:rPr>
            </w:pPr>
          </w:p>
          <w:p w:rsidR="00504533" w:rsidRDefault="00504533" w:rsidP="009601EF">
            <w:pPr>
              <w:widowControl/>
              <w:jc w:val="center"/>
              <w:rPr>
                <w:sz w:val="20"/>
              </w:rPr>
            </w:pPr>
          </w:p>
          <w:p w:rsidR="00504533" w:rsidRDefault="00504533" w:rsidP="009601EF">
            <w:pPr>
              <w:widowControl/>
              <w:jc w:val="center"/>
              <w:rPr>
                <w:sz w:val="20"/>
              </w:rPr>
            </w:pPr>
          </w:p>
          <w:p w:rsidR="00504533" w:rsidRDefault="00504533" w:rsidP="009601EF">
            <w:pPr>
              <w:widowControl/>
              <w:jc w:val="center"/>
              <w:rPr>
                <w:sz w:val="20"/>
              </w:rPr>
            </w:pPr>
          </w:p>
          <w:p w:rsidR="004128D9" w:rsidRDefault="004128D9" w:rsidP="009601EF">
            <w:pPr>
              <w:widowControl/>
              <w:jc w:val="center"/>
              <w:rPr>
                <w:sz w:val="20"/>
              </w:rPr>
            </w:pPr>
            <w:r>
              <w:rPr>
                <w:sz w:val="20"/>
              </w:rPr>
              <w:t>ADET</w:t>
            </w:r>
          </w:p>
        </w:tc>
      </w:tr>
      <w:tr w:rsidR="009601EF" w:rsidTr="001F0E79">
        <w:trPr>
          <w:trHeight w:val="510"/>
        </w:trPr>
        <w:tc>
          <w:tcPr>
            <w:tcW w:w="496" w:type="dxa"/>
            <w:tcBorders>
              <w:top w:val="nil"/>
              <w:left w:val="single" w:sz="4" w:space="0" w:color="auto"/>
              <w:bottom w:val="single" w:sz="4" w:space="0" w:color="auto"/>
              <w:right w:val="single" w:sz="4" w:space="0" w:color="auto"/>
            </w:tcBorders>
            <w:vAlign w:val="center"/>
          </w:tcPr>
          <w:p w:rsidR="009601EF" w:rsidRDefault="004128D9" w:rsidP="004128D9">
            <w:pPr>
              <w:widowControl/>
              <w:rPr>
                <w:b/>
                <w:bCs/>
                <w:sz w:val="20"/>
              </w:rPr>
            </w:pPr>
            <w:r>
              <w:rPr>
                <w:b/>
                <w:bCs/>
                <w:sz w:val="20"/>
              </w:rPr>
              <w:t>6</w:t>
            </w:r>
          </w:p>
        </w:tc>
        <w:tc>
          <w:tcPr>
            <w:tcW w:w="2321" w:type="dxa"/>
            <w:tcBorders>
              <w:top w:val="nil"/>
              <w:left w:val="nil"/>
              <w:bottom w:val="single" w:sz="4" w:space="0" w:color="auto"/>
              <w:right w:val="single" w:sz="4" w:space="0" w:color="auto"/>
            </w:tcBorders>
            <w:vAlign w:val="center"/>
          </w:tcPr>
          <w:p w:rsidR="009601EF" w:rsidRPr="00701068" w:rsidRDefault="009601EF" w:rsidP="009601EF">
            <w:pPr>
              <w:widowControl/>
              <w:rPr>
                <w:b/>
                <w:bCs/>
                <w:sz w:val="20"/>
              </w:rPr>
            </w:pPr>
            <w:r>
              <w:rPr>
                <w:b/>
                <w:bCs/>
                <w:sz w:val="20"/>
              </w:rPr>
              <w:t xml:space="preserve">TUVALET </w:t>
            </w:r>
            <w:proofErr w:type="gramStart"/>
            <w:r>
              <w:rPr>
                <w:b/>
                <w:bCs/>
                <w:sz w:val="20"/>
              </w:rPr>
              <w:t>KAĞIDI</w:t>
            </w:r>
            <w:proofErr w:type="gramEnd"/>
            <w:r>
              <w:rPr>
                <w:b/>
                <w:bCs/>
                <w:sz w:val="20"/>
              </w:rPr>
              <w:t xml:space="preserve"> 32’Lİ RULO</w:t>
            </w:r>
          </w:p>
        </w:tc>
        <w:tc>
          <w:tcPr>
            <w:tcW w:w="5260" w:type="dxa"/>
            <w:tcBorders>
              <w:top w:val="nil"/>
              <w:left w:val="nil"/>
              <w:bottom w:val="single" w:sz="4" w:space="0" w:color="auto"/>
              <w:right w:val="single" w:sz="4" w:space="0" w:color="auto"/>
            </w:tcBorders>
          </w:tcPr>
          <w:p w:rsidR="009601EF" w:rsidRPr="00772B73" w:rsidRDefault="009601EF" w:rsidP="009601EF">
            <w:pPr>
              <w:pStyle w:val="Default"/>
              <w:rPr>
                <w:sz w:val="22"/>
                <w:szCs w:val="22"/>
              </w:rPr>
            </w:pPr>
            <w:r w:rsidRPr="00772B73">
              <w:rPr>
                <w:sz w:val="22"/>
                <w:szCs w:val="22"/>
              </w:rPr>
              <w:t xml:space="preserve">Çift katlı </w:t>
            </w:r>
            <w:proofErr w:type="gramStart"/>
            <w:r w:rsidRPr="00772B73">
              <w:rPr>
                <w:sz w:val="22"/>
                <w:szCs w:val="22"/>
              </w:rPr>
              <w:t>% 100</w:t>
            </w:r>
            <w:proofErr w:type="gramEnd"/>
            <w:r w:rsidRPr="00772B73">
              <w:rPr>
                <w:sz w:val="22"/>
                <w:szCs w:val="22"/>
              </w:rPr>
              <w:t xml:space="preserve"> Selülozdan imal edilmiş olmadır. </w:t>
            </w:r>
            <w:r>
              <w:rPr>
                <w:sz w:val="22"/>
                <w:szCs w:val="22"/>
              </w:rPr>
              <w:t xml:space="preserve">32’Li Rulo </w:t>
            </w:r>
            <w:proofErr w:type="spellStart"/>
            <w:proofErr w:type="gramStart"/>
            <w:r>
              <w:rPr>
                <w:sz w:val="22"/>
                <w:szCs w:val="22"/>
              </w:rPr>
              <w:t>olmalıdır.</w:t>
            </w:r>
            <w:r w:rsidRPr="00772B73">
              <w:rPr>
                <w:sz w:val="22"/>
                <w:szCs w:val="22"/>
              </w:rPr>
              <w:t>Beyaz</w:t>
            </w:r>
            <w:proofErr w:type="spellEnd"/>
            <w:proofErr w:type="gramEnd"/>
            <w:r w:rsidRPr="00772B73">
              <w:rPr>
                <w:sz w:val="22"/>
                <w:szCs w:val="22"/>
              </w:rPr>
              <w:t xml:space="preserve"> ve kokusuz </w:t>
            </w:r>
            <w:proofErr w:type="spellStart"/>
            <w:r w:rsidRPr="00772B73">
              <w:rPr>
                <w:sz w:val="22"/>
                <w:szCs w:val="22"/>
              </w:rPr>
              <w:t>olmal</w:t>
            </w:r>
            <w:r>
              <w:rPr>
                <w:sz w:val="22"/>
                <w:szCs w:val="22"/>
              </w:rPr>
              <w:t>ı</w:t>
            </w:r>
            <w:r w:rsidRPr="00772B73">
              <w:rPr>
                <w:sz w:val="22"/>
                <w:szCs w:val="22"/>
              </w:rPr>
              <w:t>dır.</w:t>
            </w:r>
            <w:r w:rsidR="00303678">
              <w:rPr>
                <w:sz w:val="22"/>
                <w:szCs w:val="22"/>
              </w:rPr>
              <w:t>En</w:t>
            </w:r>
            <w:proofErr w:type="spellEnd"/>
            <w:r w:rsidR="00303678">
              <w:rPr>
                <w:sz w:val="22"/>
                <w:szCs w:val="22"/>
              </w:rPr>
              <w:t xml:space="preserve"> az 3 katlı olmalıdır.</w:t>
            </w:r>
          </w:p>
        </w:tc>
        <w:tc>
          <w:tcPr>
            <w:tcW w:w="1307" w:type="dxa"/>
            <w:tcBorders>
              <w:top w:val="nil"/>
              <w:left w:val="nil"/>
              <w:bottom w:val="single" w:sz="4" w:space="0" w:color="auto"/>
              <w:right w:val="single" w:sz="4" w:space="0" w:color="auto"/>
            </w:tcBorders>
            <w:noWrap/>
            <w:vAlign w:val="center"/>
          </w:tcPr>
          <w:p w:rsidR="009601EF" w:rsidRDefault="00303678" w:rsidP="009601EF">
            <w:pPr>
              <w:widowControl/>
              <w:rPr>
                <w:sz w:val="20"/>
              </w:rPr>
            </w:pPr>
            <w:r>
              <w:rPr>
                <w:sz w:val="20"/>
              </w:rPr>
              <w:t xml:space="preserve">     </w:t>
            </w:r>
            <w:r w:rsidR="00517A0C">
              <w:rPr>
                <w:sz w:val="20"/>
              </w:rPr>
              <w:t xml:space="preserve">     </w:t>
            </w:r>
            <w:r w:rsidR="004128D9">
              <w:rPr>
                <w:sz w:val="20"/>
              </w:rPr>
              <w:t>20</w:t>
            </w:r>
          </w:p>
        </w:tc>
        <w:tc>
          <w:tcPr>
            <w:tcW w:w="796" w:type="dxa"/>
            <w:tcBorders>
              <w:top w:val="nil"/>
              <w:left w:val="nil"/>
              <w:bottom w:val="single" w:sz="4" w:space="0" w:color="auto"/>
              <w:right w:val="single" w:sz="4" w:space="0" w:color="auto"/>
            </w:tcBorders>
          </w:tcPr>
          <w:p w:rsidR="009601EF" w:rsidRDefault="009601EF" w:rsidP="009601EF">
            <w:pPr>
              <w:widowControl/>
              <w:jc w:val="center"/>
              <w:rPr>
                <w:sz w:val="20"/>
              </w:rPr>
            </w:pPr>
          </w:p>
          <w:p w:rsidR="009601EF" w:rsidRDefault="009601EF" w:rsidP="009601EF">
            <w:pPr>
              <w:widowControl/>
              <w:jc w:val="center"/>
              <w:rPr>
                <w:sz w:val="20"/>
              </w:rPr>
            </w:pPr>
            <w:r>
              <w:rPr>
                <w:sz w:val="20"/>
              </w:rPr>
              <w:t>PAKET</w:t>
            </w:r>
          </w:p>
        </w:tc>
      </w:tr>
      <w:tr w:rsidR="004128D9" w:rsidTr="001F0E79">
        <w:trPr>
          <w:trHeight w:val="510"/>
        </w:trPr>
        <w:tc>
          <w:tcPr>
            <w:tcW w:w="496" w:type="dxa"/>
            <w:tcBorders>
              <w:top w:val="nil"/>
              <w:left w:val="single" w:sz="4" w:space="0" w:color="auto"/>
              <w:bottom w:val="single" w:sz="4" w:space="0" w:color="auto"/>
              <w:right w:val="single" w:sz="4" w:space="0" w:color="auto"/>
            </w:tcBorders>
            <w:vAlign w:val="center"/>
          </w:tcPr>
          <w:p w:rsidR="004128D9" w:rsidRDefault="004128D9" w:rsidP="009601EF">
            <w:pPr>
              <w:widowControl/>
              <w:jc w:val="center"/>
              <w:rPr>
                <w:b/>
                <w:bCs/>
                <w:sz w:val="20"/>
              </w:rPr>
            </w:pPr>
            <w:r>
              <w:rPr>
                <w:b/>
                <w:bCs/>
                <w:sz w:val="20"/>
              </w:rPr>
              <w:t>7</w:t>
            </w:r>
          </w:p>
        </w:tc>
        <w:tc>
          <w:tcPr>
            <w:tcW w:w="2321" w:type="dxa"/>
            <w:tcBorders>
              <w:top w:val="nil"/>
              <w:left w:val="nil"/>
              <w:bottom w:val="single" w:sz="4" w:space="0" w:color="auto"/>
              <w:right w:val="single" w:sz="4" w:space="0" w:color="auto"/>
            </w:tcBorders>
            <w:vAlign w:val="center"/>
          </w:tcPr>
          <w:p w:rsidR="004128D9" w:rsidRDefault="005F1850" w:rsidP="009601EF">
            <w:pPr>
              <w:widowControl/>
              <w:rPr>
                <w:b/>
                <w:bCs/>
                <w:sz w:val="20"/>
              </w:rPr>
            </w:pPr>
            <w:r>
              <w:rPr>
                <w:b/>
                <w:bCs/>
                <w:sz w:val="20"/>
              </w:rPr>
              <w:t>DEZENFEKTAN</w:t>
            </w:r>
          </w:p>
          <w:p w:rsidR="005F1850" w:rsidRDefault="005F1850" w:rsidP="009601EF">
            <w:pPr>
              <w:widowControl/>
              <w:rPr>
                <w:b/>
                <w:bCs/>
                <w:sz w:val="20"/>
              </w:rPr>
            </w:pPr>
            <w:r>
              <w:rPr>
                <w:b/>
                <w:bCs/>
                <w:sz w:val="20"/>
              </w:rPr>
              <w:t>(El Dezenfektanı)</w:t>
            </w:r>
          </w:p>
        </w:tc>
        <w:tc>
          <w:tcPr>
            <w:tcW w:w="5260" w:type="dxa"/>
            <w:tcBorders>
              <w:top w:val="nil"/>
              <w:left w:val="nil"/>
              <w:bottom w:val="single" w:sz="4" w:space="0" w:color="auto"/>
              <w:right w:val="single" w:sz="4" w:space="0" w:color="auto"/>
            </w:tcBorders>
          </w:tcPr>
          <w:p w:rsidR="00902467" w:rsidRPr="00902467" w:rsidRDefault="00902467" w:rsidP="00902467">
            <w:pPr>
              <w:widowControl/>
              <w:shd w:val="clear" w:color="auto" w:fill="FFFFFF"/>
              <w:rPr>
                <w:sz w:val="20"/>
              </w:rPr>
            </w:pPr>
            <w:r>
              <w:rPr>
                <w:sz w:val="20"/>
              </w:rPr>
              <w:t xml:space="preserve"> </w:t>
            </w:r>
            <w:r w:rsidRPr="00902467">
              <w:rPr>
                <w:sz w:val="20"/>
              </w:rPr>
              <w:t xml:space="preserve">Alkol derecesi </w:t>
            </w:r>
            <w:r w:rsidR="00116083">
              <w:rPr>
                <w:sz w:val="20"/>
              </w:rPr>
              <w:t>70</w:t>
            </w:r>
            <w:r w:rsidR="007E3646">
              <w:rPr>
                <w:sz w:val="20"/>
              </w:rPr>
              <w:t>C</w:t>
            </w:r>
            <w:r w:rsidRPr="00902467">
              <w:rPr>
                <w:sz w:val="20"/>
              </w:rPr>
              <w:t xml:space="preserve"> </w:t>
            </w:r>
            <w:r w:rsidR="00116083">
              <w:rPr>
                <w:sz w:val="20"/>
              </w:rPr>
              <w:t xml:space="preserve">ve etil alkol içermelidir </w:t>
            </w:r>
          </w:p>
          <w:p w:rsidR="00902467" w:rsidRPr="00902467" w:rsidRDefault="00902467" w:rsidP="00902467">
            <w:pPr>
              <w:widowControl/>
              <w:shd w:val="clear" w:color="auto" w:fill="FFFFFF"/>
              <w:rPr>
                <w:sz w:val="20"/>
              </w:rPr>
            </w:pPr>
            <w:r w:rsidRPr="00902467">
              <w:rPr>
                <w:sz w:val="20"/>
              </w:rPr>
              <w:sym w:font="Symbol" w:char="F0B7"/>
            </w:r>
            <w:r w:rsidRPr="00902467">
              <w:rPr>
                <w:sz w:val="20"/>
              </w:rPr>
              <w:t>Berrak içerisinde tortu ve bulanıklık olmamalıdır.</w:t>
            </w:r>
          </w:p>
          <w:p w:rsidR="00902467" w:rsidRPr="00902467" w:rsidRDefault="00902467" w:rsidP="00902467">
            <w:pPr>
              <w:widowControl/>
              <w:shd w:val="clear" w:color="auto" w:fill="FFFFFF"/>
              <w:rPr>
                <w:sz w:val="20"/>
              </w:rPr>
            </w:pPr>
            <w:r w:rsidRPr="00902467">
              <w:rPr>
                <w:sz w:val="20"/>
              </w:rPr>
              <w:sym w:font="Symbol" w:char="F0B7"/>
            </w:r>
            <w:r w:rsidRPr="00902467">
              <w:rPr>
                <w:sz w:val="20"/>
              </w:rPr>
              <w:t xml:space="preserve">Ambalajda kolonya miktarı, alkol derecesi, firmanın ticari unvanı olmalıdır. </w:t>
            </w:r>
          </w:p>
          <w:p w:rsidR="00902467" w:rsidRPr="00902467" w:rsidRDefault="00902467" w:rsidP="00902467">
            <w:pPr>
              <w:widowControl/>
              <w:shd w:val="clear" w:color="auto" w:fill="FFFFFF"/>
              <w:rPr>
                <w:sz w:val="20"/>
              </w:rPr>
            </w:pPr>
            <w:r w:rsidRPr="00902467">
              <w:rPr>
                <w:sz w:val="20"/>
              </w:rPr>
              <w:sym w:font="Symbol" w:char="F0B7"/>
            </w:r>
            <w:r w:rsidRPr="00902467">
              <w:rPr>
                <w:sz w:val="20"/>
              </w:rPr>
              <w:t>Malzeme TSE belgeli olmalıdır.</w:t>
            </w:r>
          </w:p>
          <w:p w:rsidR="00902467" w:rsidRPr="00902467" w:rsidRDefault="00902467" w:rsidP="00902467">
            <w:pPr>
              <w:widowControl/>
              <w:shd w:val="clear" w:color="auto" w:fill="FFFFFF"/>
              <w:rPr>
                <w:sz w:val="20"/>
              </w:rPr>
            </w:pPr>
            <w:r w:rsidRPr="00902467">
              <w:rPr>
                <w:sz w:val="20"/>
              </w:rPr>
              <w:sym w:font="Symbol" w:char="F0B7"/>
            </w:r>
            <w:r w:rsidR="005F1850">
              <w:rPr>
                <w:sz w:val="20"/>
              </w:rPr>
              <w:t xml:space="preserve">5 </w:t>
            </w:r>
            <w:proofErr w:type="spellStart"/>
            <w:r w:rsidR="005F1850">
              <w:rPr>
                <w:sz w:val="20"/>
              </w:rPr>
              <w:t>Lt</w:t>
            </w:r>
            <w:r w:rsidR="00AF174F">
              <w:rPr>
                <w:sz w:val="20"/>
              </w:rPr>
              <w:t>’li</w:t>
            </w:r>
            <w:r w:rsidRPr="00902467">
              <w:rPr>
                <w:sz w:val="20"/>
              </w:rPr>
              <w:t>k</w:t>
            </w:r>
            <w:proofErr w:type="spellEnd"/>
            <w:r w:rsidRPr="00902467">
              <w:rPr>
                <w:sz w:val="20"/>
              </w:rPr>
              <w:t xml:space="preserve"> </w:t>
            </w:r>
            <w:r w:rsidR="005F1850">
              <w:rPr>
                <w:sz w:val="20"/>
              </w:rPr>
              <w:t>bidonlarda</w:t>
            </w:r>
            <w:r>
              <w:rPr>
                <w:sz w:val="20"/>
              </w:rPr>
              <w:t xml:space="preserve"> </w:t>
            </w:r>
            <w:r w:rsidRPr="00902467">
              <w:rPr>
                <w:sz w:val="20"/>
              </w:rPr>
              <w:t>olmalıdır</w:t>
            </w:r>
          </w:p>
          <w:p w:rsidR="004128D9" w:rsidRPr="00772B73" w:rsidRDefault="004128D9" w:rsidP="009601EF">
            <w:pPr>
              <w:pStyle w:val="Default"/>
              <w:rPr>
                <w:sz w:val="22"/>
                <w:szCs w:val="22"/>
              </w:rPr>
            </w:pPr>
          </w:p>
        </w:tc>
        <w:tc>
          <w:tcPr>
            <w:tcW w:w="1307" w:type="dxa"/>
            <w:tcBorders>
              <w:top w:val="nil"/>
              <w:left w:val="nil"/>
              <w:bottom w:val="single" w:sz="4" w:space="0" w:color="auto"/>
              <w:right w:val="single" w:sz="4" w:space="0" w:color="auto"/>
            </w:tcBorders>
            <w:noWrap/>
            <w:vAlign w:val="center"/>
          </w:tcPr>
          <w:p w:rsidR="004128D9" w:rsidRDefault="00AF174F" w:rsidP="007E3646">
            <w:pPr>
              <w:widowControl/>
              <w:rPr>
                <w:sz w:val="20"/>
              </w:rPr>
            </w:pPr>
            <w:r>
              <w:rPr>
                <w:sz w:val="20"/>
              </w:rPr>
              <w:t xml:space="preserve"> </w:t>
            </w:r>
            <w:r w:rsidR="00517A0C">
              <w:rPr>
                <w:sz w:val="20"/>
              </w:rPr>
              <w:t xml:space="preserve">   </w:t>
            </w:r>
            <w:r>
              <w:rPr>
                <w:sz w:val="20"/>
              </w:rPr>
              <w:t xml:space="preserve"> </w:t>
            </w:r>
            <w:r w:rsidR="00517A0C">
              <w:rPr>
                <w:sz w:val="20"/>
              </w:rPr>
              <w:t xml:space="preserve">    </w:t>
            </w:r>
            <w:r>
              <w:rPr>
                <w:sz w:val="20"/>
              </w:rPr>
              <w:t xml:space="preserve"> </w:t>
            </w:r>
            <w:r w:rsidR="00375BE9">
              <w:rPr>
                <w:sz w:val="20"/>
              </w:rPr>
              <w:t>5</w:t>
            </w:r>
          </w:p>
        </w:tc>
        <w:tc>
          <w:tcPr>
            <w:tcW w:w="796" w:type="dxa"/>
            <w:tcBorders>
              <w:top w:val="nil"/>
              <w:left w:val="nil"/>
              <w:bottom w:val="single" w:sz="4" w:space="0" w:color="auto"/>
              <w:right w:val="single" w:sz="4" w:space="0" w:color="auto"/>
            </w:tcBorders>
          </w:tcPr>
          <w:p w:rsidR="00AF174F" w:rsidRDefault="00AF174F" w:rsidP="009601EF">
            <w:pPr>
              <w:widowControl/>
              <w:jc w:val="center"/>
              <w:rPr>
                <w:sz w:val="20"/>
              </w:rPr>
            </w:pPr>
          </w:p>
          <w:p w:rsidR="00AF174F" w:rsidRDefault="00AF174F" w:rsidP="009601EF">
            <w:pPr>
              <w:widowControl/>
              <w:jc w:val="center"/>
              <w:rPr>
                <w:sz w:val="20"/>
              </w:rPr>
            </w:pPr>
          </w:p>
          <w:p w:rsidR="00AF174F" w:rsidRDefault="00AF174F" w:rsidP="009601EF">
            <w:pPr>
              <w:widowControl/>
              <w:jc w:val="center"/>
              <w:rPr>
                <w:sz w:val="20"/>
              </w:rPr>
            </w:pPr>
          </w:p>
          <w:p w:rsidR="004128D9" w:rsidRDefault="00AF174F" w:rsidP="009601EF">
            <w:pPr>
              <w:widowControl/>
              <w:jc w:val="center"/>
              <w:rPr>
                <w:sz w:val="20"/>
              </w:rPr>
            </w:pPr>
            <w:r>
              <w:rPr>
                <w:sz w:val="20"/>
              </w:rPr>
              <w:t>ADET</w:t>
            </w:r>
          </w:p>
        </w:tc>
      </w:tr>
      <w:tr w:rsidR="000872F4" w:rsidTr="001F0E79">
        <w:trPr>
          <w:trHeight w:val="510"/>
        </w:trPr>
        <w:tc>
          <w:tcPr>
            <w:tcW w:w="496" w:type="dxa"/>
            <w:tcBorders>
              <w:top w:val="nil"/>
              <w:left w:val="single" w:sz="4" w:space="0" w:color="auto"/>
              <w:bottom w:val="single" w:sz="4" w:space="0" w:color="auto"/>
              <w:right w:val="single" w:sz="4" w:space="0" w:color="auto"/>
            </w:tcBorders>
            <w:vAlign w:val="center"/>
          </w:tcPr>
          <w:p w:rsidR="000872F4" w:rsidRDefault="004128D9" w:rsidP="000872F4">
            <w:pPr>
              <w:widowControl/>
              <w:jc w:val="center"/>
              <w:rPr>
                <w:b/>
                <w:bCs/>
                <w:sz w:val="20"/>
              </w:rPr>
            </w:pPr>
            <w:r>
              <w:rPr>
                <w:b/>
                <w:bCs/>
                <w:sz w:val="20"/>
              </w:rPr>
              <w:t>8</w:t>
            </w:r>
          </w:p>
        </w:tc>
        <w:tc>
          <w:tcPr>
            <w:tcW w:w="2321" w:type="dxa"/>
            <w:tcBorders>
              <w:top w:val="nil"/>
              <w:left w:val="nil"/>
              <w:bottom w:val="single" w:sz="4" w:space="0" w:color="auto"/>
              <w:right w:val="single" w:sz="4" w:space="0" w:color="auto"/>
            </w:tcBorders>
            <w:vAlign w:val="center"/>
          </w:tcPr>
          <w:p w:rsidR="000872F4" w:rsidRPr="00701068" w:rsidRDefault="000872F4" w:rsidP="000872F4">
            <w:pPr>
              <w:widowControl/>
              <w:rPr>
                <w:b/>
                <w:bCs/>
                <w:sz w:val="20"/>
              </w:rPr>
            </w:pPr>
            <w:proofErr w:type="gramStart"/>
            <w:r w:rsidRPr="00701068">
              <w:rPr>
                <w:b/>
                <w:bCs/>
                <w:sz w:val="20"/>
              </w:rPr>
              <w:t>KAĞIT</w:t>
            </w:r>
            <w:proofErr w:type="gramEnd"/>
            <w:r w:rsidRPr="00701068">
              <w:rPr>
                <w:b/>
                <w:bCs/>
                <w:sz w:val="20"/>
              </w:rPr>
              <w:t xml:space="preserve"> HAVLU</w:t>
            </w:r>
            <w:r>
              <w:rPr>
                <w:b/>
                <w:bCs/>
                <w:sz w:val="20"/>
              </w:rPr>
              <w:t xml:space="preserve"> 12’Lİ</w:t>
            </w:r>
          </w:p>
        </w:tc>
        <w:tc>
          <w:tcPr>
            <w:tcW w:w="5260" w:type="dxa"/>
            <w:tcBorders>
              <w:top w:val="nil"/>
              <w:left w:val="nil"/>
              <w:bottom w:val="single" w:sz="4" w:space="0" w:color="auto"/>
              <w:right w:val="single" w:sz="4" w:space="0" w:color="auto"/>
            </w:tcBorders>
          </w:tcPr>
          <w:p w:rsidR="000872F4" w:rsidRPr="00701068" w:rsidRDefault="000872F4" w:rsidP="000872F4">
            <w:pPr>
              <w:pStyle w:val="Default"/>
              <w:rPr>
                <w:sz w:val="20"/>
                <w:szCs w:val="20"/>
              </w:rPr>
            </w:pPr>
            <w:r w:rsidRPr="00701068">
              <w:rPr>
                <w:sz w:val="20"/>
                <w:szCs w:val="20"/>
              </w:rPr>
              <w:t xml:space="preserve">Beyaz renk, en az iki katlı, yaprak boyutu en az 20,5cm olmalıdır. </w:t>
            </w:r>
            <w:r>
              <w:rPr>
                <w:sz w:val="20"/>
                <w:szCs w:val="20"/>
              </w:rPr>
              <w:t>12’Li rulo olmalıdır.</w:t>
            </w:r>
          </w:p>
          <w:p w:rsidR="000872F4" w:rsidRPr="00701068" w:rsidRDefault="000872F4" w:rsidP="000872F4">
            <w:pPr>
              <w:pStyle w:val="Default"/>
              <w:rPr>
                <w:sz w:val="20"/>
                <w:szCs w:val="20"/>
              </w:rPr>
            </w:pPr>
            <w:r w:rsidRPr="00701068">
              <w:rPr>
                <w:sz w:val="20"/>
                <w:szCs w:val="20"/>
              </w:rPr>
              <w:t xml:space="preserve">Yumuşak, yüksek emicilik özelliğine sahip ve hijyenik olmalıdır. </w:t>
            </w:r>
          </w:p>
          <w:p w:rsidR="000872F4" w:rsidRPr="00701068" w:rsidRDefault="000872F4" w:rsidP="000872F4">
            <w:pPr>
              <w:pStyle w:val="Default"/>
              <w:rPr>
                <w:sz w:val="20"/>
                <w:szCs w:val="20"/>
              </w:rPr>
            </w:pPr>
            <w:r w:rsidRPr="00701068">
              <w:rPr>
                <w:sz w:val="20"/>
                <w:szCs w:val="20"/>
              </w:rPr>
              <w:t xml:space="preserve">Ürün </w:t>
            </w:r>
            <w:proofErr w:type="gramStart"/>
            <w:r w:rsidRPr="00701068">
              <w:rPr>
                <w:sz w:val="20"/>
                <w:szCs w:val="20"/>
              </w:rPr>
              <w:t>%100</w:t>
            </w:r>
            <w:proofErr w:type="gramEnd"/>
            <w:r w:rsidRPr="00701068">
              <w:rPr>
                <w:sz w:val="20"/>
                <w:szCs w:val="20"/>
              </w:rPr>
              <w:t xml:space="preserve"> selüloz olmalıdır. </w:t>
            </w:r>
          </w:p>
          <w:p w:rsidR="000872F4" w:rsidRPr="005A5CCE" w:rsidRDefault="000872F4" w:rsidP="000872F4">
            <w:pPr>
              <w:rPr>
                <w:sz w:val="20"/>
              </w:rPr>
            </w:pPr>
            <w:r w:rsidRPr="00701068">
              <w:rPr>
                <w:sz w:val="20"/>
              </w:rPr>
              <w:t>Yapraklar perfore yerinden kolay kopmalıdır</w:t>
            </w:r>
          </w:p>
        </w:tc>
        <w:tc>
          <w:tcPr>
            <w:tcW w:w="1307" w:type="dxa"/>
            <w:tcBorders>
              <w:top w:val="nil"/>
              <w:left w:val="nil"/>
              <w:bottom w:val="single" w:sz="4" w:space="0" w:color="auto"/>
              <w:right w:val="single" w:sz="4" w:space="0" w:color="auto"/>
            </w:tcBorders>
            <w:noWrap/>
            <w:vAlign w:val="center"/>
          </w:tcPr>
          <w:p w:rsidR="000872F4" w:rsidRPr="008A4E80" w:rsidRDefault="00485F4D" w:rsidP="000872F4">
            <w:pPr>
              <w:widowControl/>
              <w:jc w:val="center"/>
              <w:rPr>
                <w:sz w:val="20"/>
              </w:rPr>
            </w:pPr>
            <w:r>
              <w:rPr>
                <w:sz w:val="20"/>
              </w:rPr>
              <w:t>30</w:t>
            </w:r>
          </w:p>
        </w:tc>
        <w:tc>
          <w:tcPr>
            <w:tcW w:w="796" w:type="dxa"/>
            <w:tcBorders>
              <w:top w:val="nil"/>
              <w:left w:val="nil"/>
              <w:bottom w:val="single" w:sz="4" w:space="0" w:color="auto"/>
              <w:right w:val="single" w:sz="4" w:space="0" w:color="auto"/>
            </w:tcBorders>
          </w:tcPr>
          <w:p w:rsidR="000872F4" w:rsidRDefault="000872F4" w:rsidP="000872F4">
            <w:pPr>
              <w:widowControl/>
              <w:rPr>
                <w:sz w:val="20"/>
              </w:rPr>
            </w:pPr>
          </w:p>
          <w:p w:rsidR="000872F4" w:rsidRDefault="000872F4" w:rsidP="000872F4">
            <w:pPr>
              <w:widowControl/>
              <w:rPr>
                <w:sz w:val="20"/>
              </w:rPr>
            </w:pPr>
          </w:p>
          <w:p w:rsidR="000872F4" w:rsidRPr="008A4E80" w:rsidRDefault="000872F4" w:rsidP="000872F4">
            <w:pPr>
              <w:widowControl/>
              <w:rPr>
                <w:sz w:val="20"/>
              </w:rPr>
            </w:pPr>
            <w:r>
              <w:rPr>
                <w:sz w:val="20"/>
              </w:rPr>
              <w:t>PAKET</w:t>
            </w:r>
          </w:p>
        </w:tc>
      </w:tr>
      <w:tr w:rsidR="004128D9" w:rsidTr="001F0E79">
        <w:trPr>
          <w:trHeight w:val="510"/>
        </w:trPr>
        <w:tc>
          <w:tcPr>
            <w:tcW w:w="496" w:type="dxa"/>
            <w:tcBorders>
              <w:top w:val="nil"/>
              <w:left w:val="single" w:sz="4" w:space="0" w:color="auto"/>
              <w:bottom w:val="single" w:sz="4" w:space="0" w:color="auto"/>
              <w:right w:val="single" w:sz="4" w:space="0" w:color="auto"/>
            </w:tcBorders>
            <w:vAlign w:val="center"/>
          </w:tcPr>
          <w:p w:rsidR="004128D9" w:rsidRDefault="004128D9" w:rsidP="000872F4">
            <w:pPr>
              <w:widowControl/>
              <w:jc w:val="center"/>
              <w:rPr>
                <w:b/>
                <w:bCs/>
                <w:sz w:val="20"/>
              </w:rPr>
            </w:pPr>
            <w:r>
              <w:rPr>
                <w:b/>
                <w:bCs/>
                <w:sz w:val="20"/>
              </w:rPr>
              <w:t>9</w:t>
            </w:r>
          </w:p>
        </w:tc>
        <w:tc>
          <w:tcPr>
            <w:tcW w:w="2321" w:type="dxa"/>
            <w:tcBorders>
              <w:top w:val="nil"/>
              <w:left w:val="nil"/>
              <w:bottom w:val="single" w:sz="4" w:space="0" w:color="auto"/>
              <w:right w:val="single" w:sz="4" w:space="0" w:color="auto"/>
            </w:tcBorders>
            <w:vAlign w:val="center"/>
          </w:tcPr>
          <w:p w:rsidR="004128D9" w:rsidRPr="00701068" w:rsidRDefault="004128D9" w:rsidP="000872F4">
            <w:pPr>
              <w:widowControl/>
              <w:rPr>
                <w:b/>
                <w:bCs/>
                <w:sz w:val="20"/>
              </w:rPr>
            </w:pPr>
            <w:r>
              <w:rPr>
                <w:b/>
                <w:bCs/>
                <w:sz w:val="20"/>
              </w:rPr>
              <w:t xml:space="preserve">SIVI </w:t>
            </w:r>
            <w:r w:rsidR="00E3769A">
              <w:rPr>
                <w:b/>
                <w:bCs/>
                <w:sz w:val="20"/>
              </w:rPr>
              <w:t xml:space="preserve">EL </w:t>
            </w:r>
            <w:r>
              <w:rPr>
                <w:b/>
                <w:bCs/>
                <w:sz w:val="20"/>
              </w:rPr>
              <w:t>SABUN</w:t>
            </w:r>
            <w:r w:rsidR="00E3769A">
              <w:rPr>
                <w:b/>
                <w:bCs/>
                <w:sz w:val="20"/>
              </w:rPr>
              <w:t>U</w:t>
            </w:r>
          </w:p>
        </w:tc>
        <w:tc>
          <w:tcPr>
            <w:tcW w:w="5260" w:type="dxa"/>
            <w:tcBorders>
              <w:top w:val="nil"/>
              <w:left w:val="nil"/>
              <w:bottom w:val="single" w:sz="4" w:space="0" w:color="auto"/>
              <w:right w:val="single" w:sz="4" w:space="0" w:color="auto"/>
            </w:tcBorders>
          </w:tcPr>
          <w:p w:rsidR="00E3769A" w:rsidRDefault="00E3769A" w:rsidP="00E3769A">
            <w:r>
              <w:rPr>
                <w:b/>
              </w:rPr>
              <w:t xml:space="preserve">        </w:t>
            </w:r>
            <w:r>
              <w:t>1.Asiditesi 5.5±0.2 pH olmalıdır.</w:t>
            </w:r>
          </w:p>
          <w:p w:rsidR="00E3769A" w:rsidRDefault="00E3769A" w:rsidP="00E3769A">
            <w:r>
              <w:t xml:space="preserve">        2.Ürün </w:t>
            </w:r>
            <w:r w:rsidR="005F1850">
              <w:t>30</w:t>
            </w:r>
            <w:r>
              <w:t xml:space="preserve"> </w:t>
            </w:r>
            <w:proofErr w:type="spellStart"/>
            <w:r>
              <w:t>kg.lik</w:t>
            </w:r>
            <w:proofErr w:type="spellEnd"/>
            <w:r>
              <w:t xml:space="preserve"> plastik bidonlarda olmalıdır.</w:t>
            </w:r>
          </w:p>
          <w:p w:rsidR="00E3769A" w:rsidRDefault="00E3769A" w:rsidP="00E3769A">
            <w:r>
              <w:t xml:space="preserve">        3.Ürünün raf ömrü en az 2 yıl olmalıdır</w:t>
            </w:r>
          </w:p>
          <w:p w:rsidR="00E3769A" w:rsidRDefault="00E3769A" w:rsidP="00E3769A">
            <w:r>
              <w:t xml:space="preserve">        4.İçeriğinde bulunacak doğal nemlendirici ile cilde yumuşaklık vermelidir.</w:t>
            </w:r>
          </w:p>
          <w:p w:rsidR="00E3769A" w:rsidRDefault="00E3769A" w:rsidP="00E3769A">
            <w:r>
              <w:t xml:space="preserve">        5.Ürün zararlı ve toksik madde </w:t>
            </w:r>
            <w:proofErr w:type="spellStart"/>
            <w:proofErr w:type="gramStart"/>
            <w:r>
              <w:t>içermemeli,irritan</w:t>
            </w:r>
            <w:proofErr w:type="spellEnd"/>
            <w:proofErr w:type="gramEnd"/>
            <w:r>
              <w:t xml:space="preserve"> etkisi olmamalıdır.</w:t>
            </w:r>
          </w:p>
          <w:p w:rsidR="00E3769A" w:rsidRDefault="00E3769A" w:rsidP="00E3769A">
            <w:r>
              <w:t xml:space="preserve">        6.İçeriğindeki yüzey aktif maddeler biyolojik olarak parçalanabilmelidir.</w:t>
            </w:r>
          </w:p>
          <w:p w:rsidR="00E3769A" w:rsidRDefault="00E3769A" w:rsidP="00E3769A">
            <w:r>
              <w:t xml:space="preserve">        7.Ürünün bakteri oluşturucu ve tahriş edici etkisi olmamalıdır.</w:t>
            </w:r>
          </w:p>
          <w:p w:rsidR="00E3769A" w:rsidRPr="00ED53EC" w:rsidRDefault="00E3769A" w:rsidP="00E3769A">
            <w:r>
              <w:t xml:space="preserve">        8.Ürün uygulamada geriye hoş bir koku </w:t>
            </w:r>
            <w:r>
              <w:lastRenderedPageBreak/>
              <w:t xml:space="preserve">bırakmalıdır.  </w:t>
            </w:r>
          </w:p>
          <w:p w:rsidR="004128D9" w:rsidRPr="00701068" w:rsidRDefault="004128D9" w:rsidP="000872F4">
            <w:pPr>
              <w:pStyle w:val="Default"/>
              <w:rPr>
                <w:sz w:val="20"/>
                <w:szCs w:val="20"/>
              </w:rPr>
            </w:pPr>
          </w:p>
        </w:tc>
        <w:tc>
          <w:tcPr>
            <w:tcW w:w="1307" w:type="dxa"/>
            <w:tcBorders>
              <w:top w:val="nil"/>
              <w:left w:val="nil"/>
              <w:bottom w:val="single" w:sz="4" w:space="0" w:color="auto"/>
              <w:right w:val="single" w:sz="4" w:space="0" w:color="auto"/>
            </w:tcBorders>
            <w:noWrap/>
            <w:vAlign w:val="center"/>
          </w:tcPr>
          <w:p w:rsidR="004128D9" w:rsidRDefault="00375BE9" w:rsidP="000872F4">
            <w:pPr>
              <w:widowControl/>
              <w:jc w:val="center"/>
              <w:rPr>
                <w:sz w:val="20"/>
              </w:rPr>
            </w:pPr>
            <w:r>
              <w:rPr>
                <w:sz w:val="20"/>
              </w:rPr>
              <w:lastRenderedPageBreak/>
              <w:t>10</w:t>
            </w:r>
          </w:p>
        </w:tc>
        <w:tc>
          <w:tcPr>
            <w:tcW w:w="796" w:type="dxa"/>
            <w:tcBorders>
              <w:top w:val="nil"/>
              <w:left w:val="nil"/>
              <w:bottom w:val="single" w:sz="4" w:space="0" w:color="auto"/>
              <w:right w:val="single" w:sz="4" w:space="0" w:color="auto"/>
            </w:tcBorders>
          </w:tcPr>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4128D9" w:rsidRDefault="00E3769A" w:rsidP="000872F4">
            <w:pPr>
              <w:widowControl/>
              <w:rPr>
                <w:sz w:val="20"/>
              </w:rPr>
            </w:pPr>
            <w:r>
              <w:rPr>
                <w:sz w:val="20"/>
              </w:rPr>
              <w:t>ADET</w:t>
            </w:r>
          </w:p>
        </w:tc>
      </w:tr>
      <w:tr w:rsidR="00E3769A" w:rsidTr="001F0E79">
        <w:trPr>
          <w:trHeight w:val="510"/>
        </w:trPr>
        <w:tc>
          <w:tcPr>
            <w:tcW w:w="496" w:type="dxa"/>
            <w:tcBorders>
              <w:top w:val="nil"/>
              <w:left w:val="single" w:sz="4" w:space="0" w:color="auto"/>
              <w:bottom w:val="single" w:sz="4" w:space="0" w:color="auto"/>
              <w:right w:val="single" w:sz="4" w:space="0" w:color="auto"/>
            </w:tcBorders>
            <w:vAlign w:val="center"/>
          </w:tcPr>
          <w:p w:rsidR="00E3769A" w:rsidRDefault="00E3769A" w:rsidP="000872F4">
            <w:pPr>
              <w:widowControl/>
              <w:jc w:val="center"/>
              <w:rPr>
                <w:b/>
                <w:bCs/>
                <w:sz w:val="20"/>
              </w:rPr>
            </w:pPr>
            <w:r>
              <w:rPr>
                <w:b/>
                <w:bCs/>
                <w:sz w:val="20"/>
              </w:rPr>
              <w:t>10</w:t>
            </w:r>
          </w:p>
        </w:tc>
        <w:tc>
          <w:tcPr>
            <w:tcW w:w="2321" w:type="dxa"/>
            <w:tcBorders>
              <w:top w:val="nil"/>
              <w:left w:val="nil"/>
              <w:bottom w:val="single" w:sz="4" w:space="0" w:color="auto"/>
              <w:right w:val="single" w:sz="4" w:space="0" w:color="auto"/>
            </w:tcBorders>
            <w:vAlign w:val="center"/>
          </w:tcPr>
          <w:p w:rsidR="00E3769A" w:rsidRDefault="00E3769A" w:rsidP="000872F4">
            <w:pPr>
              <w:widowControl/>
              <w:rPr>
                <w:b/>
                <w:bCs/>
                <w:sz w:val="20"/>
              </w:rPr>
            </w:pPr>
            <w:r>
              <w:rPr>
                <w:b/>
                <w:bCs/>
                <w:sz w:val="20"/>
              </w:rPr>
              <w:t>YÜZEY TEMİZLEYİCİ</w:t>
            </w:r>
          </w:p>
        </w:tc>
        <w:tc>
          <w:tcPr>
            <w:tcW w:w="5260" w:type="dxa"/>
            <w:tcBorders>
              <w:top w:val="nil"/>
              <w:left w:val="nil"/>
              <w:bottom w:val="single" w:sz="4" w:space="0" w:color="auto"/>
              <w:right w:val="single" w:sz="4" w:space="0" w:color="auto"/>
            </w:tcBorders>
          </w:tcPr>
          <w:p w:rsidR="00E3769A" w:rsidRDefault="00E3769A" w:rsidP="00E3769A">
            <w:r>
              <w:t xml:space="preserve">        1.</w:t>
            </w:r>
            <w:r w:rsidRPr="002C3372">
              <w:rPr>
                <w:sz w:val="22"/>
                <w:szCs w:val="22"/>
              </w:rPr>
              <w:t>Yüzey temizleyici 1.99 + 0,1 g/ml yoğunlukta olacaktır.</w:t>
            </w:r>
            <w:r>
              <w:rPr>
                <w:sz w:val="22"/>
                <w:szCs w:val="22"/>
              </w:rPr>
              <w:t xml:space="preserve"> </w:t>
            </w:r>
          </w:p>
          <w:p w:rsidR="00E3769A" w:rsidRDefault="00E3769A" w:rsidP="00E3769A">
            <w:r>
              <w:t xml:space="preserve">        2.</w:t>
            </w:r>
            <w:r w:rsidRPr="002C3372">
              <w:rPr>
                <w:sz w:val="22"/>
                <w:szCs w:val="22"/>
              </w:rPr>
              <w:t xml:space="preserve">Yüzey temizleyicinin asiditesi 7,0 </w:t>
            </w:r>
            <w:r>
              <w:rPr>
                <w:sz w:val="22"/>
                <w:szCs w:val="22"/>
              </w:rPr>
              <w:t>±</w:t>
            </w:r>
            <w:r w:rsidRPr="002C3372">
              <w:rPr>
                <w:sz w:val="22"/>
                <w:szCs w:val="22"/>
              </w:rPr>
              <w:t>1,0 direkt pH olacaktır.</w:t>
            </w:r>
          </w:p>
          <w:p w:rsidR="00E3769A" w:rsidRPr="002C3372" w:rsidRDefault="00E3769A" w:rsidP="00E3769A">
            <w:pPr>
              <w:rPr>
                <w:sz w:val="22"/>
                <w:szCs w:val="22"/>
              </w:rPr>
            </w:pPr>
            <w:r>
              <w:t xml:space="preserve">        3.</w:t>
            </w:r>
            <w:r w:rsidRPr="002C3372">
              <w:rPr>
                <w:sz w:val="22"/>
                <w:szCs w:val="22"/>
              </w:rPr>
              <w:t>Yüzey temizleyici köpürmeyen özellikte olacaktır.</w:t>
            </w:r>
          </w:p>
          <w:p w:rsidR="00E3769A" w:rsidRDefault="00E3769A" w:rsidP="00E3769A">
            <w:pPr>
              <w:rPr>
                <w:sz w:val="22"/>
                <w:szCs w:val="22"/>
              </w:rPr>
            </w:pPr>
            <w:r>
              <w:t xml:space="preserve">        4.</w:t>
            </w:r>
            <w:r w:rsidRPr="002C3372">
              <w:rPr>
                <w:sz w:val="22"/>
                <w:szCs w:val="22"/>
              </w:rPr>
              <w:t xml:space="preserve">Ürün PVC içermeyen </w:t>
            </w:r>
            <w:r>
              <w:rPr>
                <w:sz w:val="22"/>
                <w:szCs w:val="22"/>
              </w:rPr>
              <w:t xml:space="preserve">plastik </w:t>
            </w:r>
            <w:r w:rsidRPr="002C3372">
              <w:rPr>
                <w:sz w:val="22"/>
                <w:szCs w:val="22"/>
              </w:rPr>
              <w:t xml:space="preserve">bidon ambalajlarda </w:t>
            </w:r>
            <w:proofErr w:type="spellStart"/>
            <w:proofErr w:type="gramStart"/>
            <w:r w:rsidRPr="002C3372">
              <w:rPr>
                <w:sz w:val="22"/>
                <w:szCs w:val="22"/>
              </w:rPr>
              <w:t>olacak,ambalaj</w:t>
            </w:r>
            <w:proofErr w:type="spellEnd"/>
            <w:proofErr w:type="gramEnd"/>
            <w:r w:rsidRPr="002C3372">
              <w:rPr>
                <w:sz w:val="22"/>
                <w:szCs w:val="22"/>
              </w:rPr>
              <w:t xml:space="preserve"> üzerinde mutlaka ürünün </w:t>
            </w:r>
            <w:r>
              <w:rPr>
                <w:sz w:val="22"/>
                <w:szCs w:val="22"/>
              </w:rPr>
              <w:t>etiket  ve uyarı bilgileri</w:t>
            </w:r>
          </w:p>
          <w:p w:rsidR="00E3769A" w:rsidRPr="002C3372" w:rsidRDefault="00E3769A" w:rsidP="00E3769A">
            <w:pPr>
              <w:rPr>
                <w:sz w:val="22"/>
                <w:szCs w:val="22"/>
              </w:rPr>
            </w:pPr>
            <w:r>
              <w:rPr>
                <w:sz w:val="22"/>
                <w:szCs w:val="22"/>
              </w:rPr>
              <w:t xml:space="preserve"> </w:t>
            </w:r>
            <w:proofErr w:type="gramStart"/>
            <w:r>
              <w:rPr>
                <w:sz w:val="22"/>
                <w:szCs w:val="22"/>
              </w:rPr>
              <w:t xml:space="preserve">ile </w:t>
            </w:r>
            <w:r w:rsidRPr="002C3372">
              <w:rPr>
                <w:sz w:val="22"/>
                <w:szCs w:val="22"/>
              </w:rPr>
              <w:t xml:space="preserve"> /</w:t>
            </w:r>
            <w:proofErr w:type="gramEnd"/>
            <w:r w:rsidRPr="002C3372">
              <w:rPr>
                <w:sz w:val="22"/>
                <w:szCs w:val="22"/>
              </w:rPr>
              <w:t xml:space="preserve">izin tarihi </w:t>
            </w:r>
            <w:proofErr w:type="spellStart"/>
            <w:r w:rsidRPr="002C3372">
              <w:rPr>
                <w:sz w:val="22"/>
                <w:szCs w:val="22"/>
              </w:rPr>
              <w:t>nosu</w:t>
            </w:r>
            <w:proofErr w:type="spellEnd"/>
            <w:r w:rsidRPr="002C3372">
              <w:rPr>
                <w:sz w:val="22"/>
                <w:szCs w:val="22"/>
              </w:rPr>
              <w:t xml:space="preserve"> </w:t>
            </w:r>
            <w:r>
              <w:rPr>
                <w:sz w:val="22"/>
                <w:szCs w:val="22"/>
              </w:rPr>
              <w:t xml:space="preserve">veya bildirim </w:t>
            </w:r>
            <w:proofErr w:type="spellStart"/>
            <w:r>
              <w:rPr>
                <w:sz w:val="22"/>
                <w:szCs w:val="22"/>
              </w:rPr>
              <w:t>nosu</w:t>
            </w:r>
            <w:proofErr w:type="spellEnd"/>
            <w:r>
              <w:rPr>
                <w:sz w:val="22"/>
                <w:szCs w:val="22"/>
              </w:rPr>
              <w:t xml:space="preserve"> </w:t>
            </w:r>
            <w:r w:rsidRPr="002C3372">
              <w:rPr>
                <w:sz w:val="22"/>
                <w:szCs w:val="22"/>
              </w:rPr>
              <w:t>ve içeriği yazılacaktır.</w:t>
            </w:r>
          </w:p>
          <w:p w:rsidR="00E3769A" w:rsidRPr="002C3372" w:rsidRDefault="00E3769A" w:rsidP="00E3769A">
            <w:pPr>
              <w:rPr>
                <w:sz w:val="22"/>
                <w:szCs w:val="22"/>
              </w:rPr>
            </w:pPr>
            <w:r>
              <w:t xml:space="preserve">        5.</w:t>
            </w:r>
            <w:r w:rsidRPr="002C3372">
              <w:rPr>
                <w:sz w:val="22"/>
                <w:szCs w:val="22"/>
              </w:rPr>
              <w:t>Ürün orijinal ambalajında olacaktır.</w:t>
            </w:r>
          </w:p>
          <w:p w:rsidR="00E3769A" w:rsidRDefault="00E3769A" w:rsidP="00E3769A">
            <w:r>
              <w:t xml:space="preserve">        6.</w:t>
            </w:r>
            <w:r w:rsidRPr="002C3372">
              <w:rPr>
                <w:sz w:val="22"/>
                <w:szCs w:val="22"/>
              </w:rPr>
              <w:t>Ürünün raf ömrü en az 2 (iki) yıl olacaktır.</w:t>
            </w:r>
          </w:p>
          <w:p w:rsidR="00E3769A" w:rsidRPr="002C3372" w:rsidRDefault="00E3769A" w:rsidP="00E3769A">
            <w:pPr>
              <w:rPr>
                <w:sz w:val="22"/>
                <w:szCs w:val="22"/>
              </w:rPr>
            </w:pPr>
            <w:r>
              <w:t xml:space="preserve">        7.</w:t>
            </w:r>
            <w:r w:rsidRPr="002C3372">
              <w:rPr>
                <w:sz w:val="22"/>
                <w:szCs w:val="22"/>
              </w:rPr>
              <w:t>Ürün toksik ve zararlı uçucu madde içermeyecektir.</w:t>
            </w:r>
          </w:p>
          <w:p w:rsidR="00E3769A" w:rsidRPr="002C3372" w:rsidRDefault="00E3769A" w:rsidP="00E3769A">
            <w:pPr>
              <w:rPr>
                <w:sz w:val="22"/>
                <w:szCs w:val="22"/>
              </w:rPr>
            </w:pPr>
            <w:r>
              <w:t xml:space="preserve">        8.</w:t>
            </w:r>
            <w:r w:rsidRPr="002C3372">
              <w:rPr>
                <w:sz w:val="22"/>
                <w:szCs w:val="22"/>
              </w:rPr>
              <w:t xml:space="preserve">Ürünün kullanılan malzemeler üzerinde </w:t>
            </w:r>
            <w:proofErr w:type="gramStart"/>
            <w:r w:rsidRPr="002C3372">
              <w:rPr>
                <w:sz w:val="22"/>
                <w:szCs w:val="22"/>
              </w:rPr>
              <w:t>aşındırıcı ,matlaştırıcı</w:t>
            </w:r>
            <w:proofErr w:type="gramEnd"/>
            <w:r w:rsidRPr="002C3372">
              <w:rPr>
                <w:sz w:val="22"/>
                <w:szCs w:val="22"/>
              </w:rPr>
              <w:t xml:space="preserve"> etkisi olmayacaktır.</w:t>
            </w:r>
          </w:p>
          <w:p w:rsidR="00E3769A" w:rsidRPr="002C3372" w:rsidRDefault="00E3769A" w:rsidP="00E3769A">
            <w:pPr>
              <w:rPr>
                <w:sz w:val="22"/>
                <w:szCs w:val="22"/>
              </w:rPr>
            </w:pPr>
            <w:r>
              <w:t>9.</w:t>
            </w:r>
            <w:r w:rsidRPr="002C3372">
              <w:rPr>
                <w:sz w:val="22"/>
                <w:szCs w:val="22"/>
              </w:rPr>
              <w:t xml:space="preserve">Ürünün </w:t>
            </w:r>
            <w:proofErr w:type="spellStart"/>
            <w:proofErr w:type="gramStart"/>
            <w:r w:rsidRPr="002C3372">
              <w:rPr>
                <w:sz w:val="22"/>
                <w:szCs w:val="22"/>
              </w:rPr>
              <w:t>cilt,göz</w:t>
            </w:r>
            <w:proofErr w:type="spellEnd"/>
            <w:proofErr w:type="gramEnd"/>
            <w:r w:rsidRPr="002C3372">
              <w:rPr>
                <w:sz w:val="22"/>
                <w:szCs w:val="22"/>
              </w:rPr>
              <w:t xml:space="preserve"> ve solunum yollarına </w:t>
            </w:r>
            <w:proofErr w:type="spellStart"/>
            <w:r w:rsidRPr="002C3372">
              <w:rPr>
                <w:sz w:val="22"/>
                <w:szCs w:val="22"/>
              </w:rPr>
              <w:t>irritan</w:t>
            </w:r>
            <w:proofErr w:type="spellEnd"/>
            <w:r w:rsidRPr="002C3372">
              <w:rPr>
                <w:sz w:val="22"/>
                <w:szCs w:val="22"/>
              </w:rPr>
              <w:t xml:space="preserve"> etkisi olmayacaktır.</w:t>
            </w:r>
            <w:r>
              <w:rPr>
                <w:sz w:val="22"/>
                <w:szCs w:val="22"/>
              </w:rPr>
              <w:t xml:space="preserve">                                                               </w:t>
            </w:r>
            <w:r>
              <w:t>10.</w:t>
            </w:r>
            <w:r w:rsidRPr="002C3372">
              <w:rPr>
                <w:sz w:val="22"/>
                <w:szCs w:val="22"/>
              </w:rPr>
              <w:t>Ürün ıslanmasında sakınca olmayan her türlü yüzeyde (</w:t>
            </w:r>
            <w:proofErr w:type="spellStart"/>
            <w:proofErr w:type="gramStart"/>
            <w:r w:rsidRPr="002C3372">
              <w:rPr>
                <w:sz w:val="22"/>
                <w:szCs w:val="22"/>
              </w:rPr>
              <w:t>yer,duvar</w:t>
            </w:r>
            <w:proofErr w:type="gramEnd"/>
            <w:r w:rsidRPr="002C3372">
              <w:rPr>
                <w:sz w:val="22"/>
                <w:szCs w:val="22"/>
              </w:rPr>
              <w:t>,masa,her</w:t>
            </w:r>
            <w:proofErr w:type="spellEnd"/>
            <w:r w:rsidRPr="002C3372">
              <w:rPr>
                <w:sz w:val="22"/>
                <w:szCs w:val="22"/>
              </w:rPr>
              <w:t xml:space="preserve"> türlü cihaz yüzeyleri)</w:t>
            </w:r>
            <w:r>
              <w:rPr>
                <w:sz w:val="22"/>
                <w:szCs w:val="22"/>
              </w:rPr>
              <w:t xml:space="preserve"> </w:t>
            </w:r>
            <w:r w:rsidRPr="002C3372">
              <w:rPr>
                <w:sz w:val="22"/>
                <w:szCs w:val="22"/>
              </w:rPr>
              <w:t>kullanıma uygun olacaktır.</w:t>
            </w:r>
          </w:p>
          <w:p w:rsidR="00E3769A" w:rsidRPr="00213007" w:rsidRDefault="00E3769A" w:rsidP="00E3769A">
            <w:pPr>
              <w:rPr>
                <w:sz w:val="22"/>
                <w:szCs w:val="22"/>
              </w:rPr>
            </w:pPr>
            <w:r>
              <w:t>11.</w:t>
            </w:r>
            <w:r w:rsidRPr="00213007">
              <w:rPr>
                <w:sz w:val="22"/>
                <w:szCs w:val="22"/>
              </w:rPr>
              <w:t xml:space="preserve">Ürün uygulamayla geride hoş bir koku </w:t>
            </w:r>
            <w:r>
              <w:rPr>
                <w:sz w:val="22"/>
                <w:szCs w:val="22"/>
              </w:rPr>
              <w:t>bırakacak tarzda parfüm içermeli, bileşimde kullanılan parfüm toksik olmamalıdır.</w:t>
            </w:r>
          </w:p>
          <w:p w:rsidR="00E3769A" w:rsidRDefault="00E3769A" w:rsidP="00E3769A">
            <w:pPr>
              <w:rPr>
                <w:sz w:val="22"/>
                <w:szCs w:val="22"/>
              </w:rPr>
            </w:pPr>
            <w:r>
              <w:t>12.</w:t>
            </w:r>
            <w:r w:rsidRPr="00213007">
              <w:rPr>
                <w:sz w:val="22"/>
                <w:szCs w:val="22"/>
              </w:rPr>
              <w:t>Ürünün içeriğinde bulunan yüzey aktif maddeleri biyolojik olarak doğada parçalanabilmelidir.</w:t>
            </w:r>
          </w:p>
          <w:p w:rsidR="00E3769A" w:rsidRPr="00213007" w:rsidRDefault="00E3769A" w:rsidP="00E3769A">
            <w:pPr>
              <w:rPr>
                <w:sz w:val="22"/>
                <w:szCs w:val="22"/>
              </w:rPr>
            </w:pPr>
            <w:r>
              <w:t>13.</w:t>
            </w:r>
            <w:r w:rsidRPr="00213007">
              <w:rPr>
                <w:sz w:val="22"/>
                <w:szCs w:val="22"/>
              </w:rPr>
              <w:t xml:space="preserve">Ürün </w:t>
            </w:r>
            <w:r w:rsidR="005F1850">
              <w:rPr>
                <w:sz w:val="22"/>
                <w:szCs w:val="22"/>
              </w:rPr>
              <w:t xml:space="preserve">30 </w:t>
            </w:r>
            <w:r>
              <w:rPr>
                <w:sz w:val="22"/>
                <w:szCs w:val="22"/>
              </w:rPr>
              <w:t>k</w:t>
            </w:r>
            <w:r w:rsidRPr="00213007">
              <w:rPr>
                <w:sz w:val="22"/>
                <w:szCs w:val="22"/>
              </w:rPr>
              <w:t>g’lık ambalajda olmalıdır.</w:t>
            </w:r>
          </w:p>
          <w:p w:rsidR="00E3769A" w:rsidRDefault="00E3769A" w:rsidP="00E3769A">
            <w:pPr>
              <w:rPr>
                <w:b/>
              </w:rPr>
            </w:pPr>
          </w:p>
        </w:tc>
        <w:tc>
          <w:tcPr>
            <w:tcW w:w="1307" w:type="dxa"/>
            <w:tcBorders>
              <w:top w:val="nil"/>
              <w:left w:val="nil"/>
              <w:bottom w:val="single" w:sz="4" w:space="0" w:color="auto"/>
              <w:right w:val="single" w:sz="4" w:space="0" w:color="auto"/>
            </w:tcBorders>
            <w:noWrap/>
            <w:vAlign w:val="center"/>
          </w:tcPr>
          <w:p w:rsidR="00E3769A" w:rsidRDefault="00375BE9" w:rsidP="000872F4">
            <w:pPr>
              <w:widowControl/>
              <w:jc w:val="center"/>
              <w:rPr>
                <w:sz w:val="20"/>
              </w:rPr>
            </w:pPr>
            <w:r>
              <w:rPr>
                <w:sz w:val="20"/>
              </w:rPr>
              <w:t>10</w:t>
            </w:r>
          </w:p>
        </w:tc>
        <w:tc>
          <w:tcPr>
            <w:tcW w:w="796" w:type="dxa"/>
            <w:tcBorders>
              <w:top w:val="nil"/>
              <w:left w:val="nil"/>
              <w:bottom w:val="single" w:sz="4" w:space="0" w:color="auto"/>
              <w:right w:val="single" w:sz="4" w:space="0" w:color="auto"/>
            </w:tcBorders>
          </w:tcPr>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r>
              <w:rPr>
                <w:sz w:val="20"/>
              </w:rPr>
              <w:t>ADET</w:t>
            </w:r>
          </w:p>
        </w:tc>
      </w:tr>
      <w:tr w:rsidR="004128D9" w:rsidTr="001F0E79">
        <w:trPr>
          <w:trHeight w:val="510"/>
        </w:trPr>
        <w:tc>
          <w:tcPr>
            <w:tcW w:w="496" w:type="dxa"/>
            <w:tcBorders>
              <w:top w:val="nil"/>
              <w:left w:val="single" w:sz="4" w:space="0" w:color="auto"/>
              <w:bottom w:val="single" w:sz="4" w:space="0" w:color="auto"/>
              <w:right w:val="single" w:sz="4" w:space="0" w:color="auto"/>
            </w:tcBorders>
            <w:vAlign w:val="center"/>
          </w:tcPr>
          <w:p w:rsidR="004128D9" w:rsidRDefault="00E3769A" w:rsidP="000872F4">
            <w:pPr>
              <w:widowControl/>
              <w:jc w:val="center"/>
              <w:rPr>
                <w:b/>
                <w:bCs/>
                <w:sz w:val="20"/>
              </w:rPr>
            </w:pPr>
            <w:r>
              <w:rPr>
                <w:b/>
                <w:bCs/>
                <w:sz w:val="20"/>
              </w:rPr>
              <w:t>11</w:t>
            </w:r>
          </w:p>
        </w:tc>
        <w:tc>
          <w:tcPr>
            <w:tcW w:w="2321" w:type="dxa"/>
            <w:tcBorders>
              <w:top w:val="nil"/>
              <w:left w:val="nil"/>
              <w:bottom w:val="single" w:sz="4" w:space="0" w:color="auto"/>
              <w:right w:val="single" w:sz="4" w:space="0" w:color="auto"/>
            </w:tcBorders>
            <w:vAlign w:val="center"/>
          </w:tcPr>
          <w:p w:rsidR="004128D9" w:rsidRDefault="004128D9" w:rsidP="000872F4">
            <w:pPr>
              <w:widowControl/>
              <w:rPr>
                <w:b/>
                <w:bCs/>
                <w:sz w:val="20"/>
              </w:rPr>
            </w:pPr>
            <w:r>
              <w:rPr>
                <w:b/>
                <w:bCs/>
                <w:sz w:val="20"/>
              </w:rPr>
              <w:t>MİKROFİBER TEMİZLİK BEZİ</w:t>
            </w:r>
          </w:p>
        </w:tc>
        <w:tc>
          <w:tcPr>
            <w:tcW w:w="5260" w:type="dxa"/>
            <w:tcBorders>
              <w:top w:val="nil"/>
              <w:left w:val="nil"/>
              <w:bottom w:val="single" w:sz="4" w:space="0" w:color="auto"/>
              <w:right w:val="single" w:sz="4" w:space="0" w:color="auto"/>
            </w:tcBorders>
          </w:tcPr>
          <w:p w:rsidR="00E3769A" w:rsidRDefault="00E3769A" w:rsidP="00E3769A">
            <w:r>
              <w:t xml:space="preserve">           1.</w:t>
            </w:r>
            <w:r>
              <w:rPr>
                <w:sz w:val="22"/>
                <w:szCs w:val="22"/>
              </w:rPr>
              <w:t xml:space="preserve">Temizlik bezi leke </w:t>
            </w:r>
            <w:proofErr w:type="spellStart"/>
            <w:proofErr w:type="gramStart"/>
            <w:r>
              <w:rPr>
                <w:sz w:val="22"/>
                <w:szCs w:val="22"/>
              </w:rPr>
              <w:t>tutmayan,kiri</w:t>
            </w:r>
            <w:proofErr w:type="spellEnd"/>
            <w:proofErr w:type="gramEnd"/>
            <w:r>
              <w:rPr>
                <w:sz w:val="22"/>
                <w:szCs w:val="22"/>
              </w:rPr>
              <w:t xml:space="preserve"> </w:t>
            </w:r>
            <w:proofErr w:type="spellStart"/>
            <w:r>
              <w:rPr>
                <w:sz w:val="22"/>
                <w:szCs w:val="22"/>
              </w:rPr>
              <w:t>barındırmayan,kolay</w:t>
            </w:r>
            <w:proofErr w:type="spellEnd"/>
            <w:r>
              <w:rPr>
                <w:sz w:val="22"/>
                <w:szCs w:val="22"/>
              </w:rPr>
              <w:t xml:space="preserve"> temizlenebilen özellikte olacaktır.</w:t>
            </w:r>
          </w:p>
          <w:p w:rsidR="00E3769A" w:rsidRDefault="00E3769A" w:rsidP="00E3769A">
            <w:pPr>
              <w:rPr>
                <w:sz w:val="22"/>
                <w:szCs w:val="22"/>
              </w:rPr>
            </w:pPr>
            <w:r>
              <w:t xml:space="preserve">           2.</w:t>
            </w:r>
            <w:r>
              <w:rPr>
                <w:sz w:val="22"/>
                <w:szCs w:val="22"/>
              </w:rPr>
              <w:t>Temizlik bezi 40x40 cm ebadında olacaktır.</w:t>
            </w:r>
          </w:p>
          <w:p w:rsidR="00E3769A" w:rsidRPr="004447E3" w:rsidRDefault="00E3769A" w:rsidP="00E3769A">
            <w:r>
              <w:t xml:space="preserve">           3.</w:t>
            </w:r>
            <w:r>
              <w:rPr>
                <w:sz w:val="22"/>
                <w:szCs w:val="22"/>
              </w:rPr>
              <w:t xml:space="preserve">Temizlik bezi </w:t>
            </w:r>
            <w:proofErr w:type="spellStart"/>
            <w:proofErr w:type="gramStart"/>
            <w:r>
              <w:rPr>
                <w:sz w:val="22"/>
                <w:szCs w:val="22"/>
              </w:rPr>
              <w:t>dayanıklı,pamuklu</w:t>
            </w:r>
            <w:proofErr w:type="spellEnd"/>
            <w:proofErr w:type="gramEnd"/>
            <w:r>
              <w:rPr>
                <w:sz w:val="22"/>
                <w:szCs w:val="22"/>
              </w:rPr>
              <w:t xml:space="preserve"> iplikten dokunmuş olacaktır.</w:t>
            </w:r>
          </w:p>
          <w:p w:rsidR="00E3769A" w:rsidRDefault="00E3769A" w:rsidP="00E3769A">
            <w:pPr>
              <w:rPr>
                <w:sz w:val="22"/>
                <w:szCs w:val="22"/>
              </w:rPr>
            </w:pPr>
            <w:r>
              <w:t xml:space="preserve">           4.</w:t>
            </w:r>
            <w:r>
              <w:rPr>
                <w:sz w:val="22"/>
                <w:szCs w:val="22"/>
              </w:rPr>
              <w:t>Temizlik bezi yüzeylerde toz bırakmayan özellikte olacaktır.</w:t>
            </w:r>
          </w:p>
          <w:p w:rsidR="00E3769A" w:rsidRDefault="00E3769A" w:rsidP="00E3769A">
            <w:pPr>
              <w:rPr>
                <w:sz w:val="22"/>
                <w:szCs w:val="22"/>
              </w:rPr>
            </w:pPr>
            <w:r>
              <w:rPr>
                <w:sz w:val="22"/>
                <w:szCs w:val="22"/>
              </w:rPr>
              <w:t xml:space="preserve">            5. </w:t>
            </w:r>
            <w:r w:rsidR="005F1850">
              <w:rPr>
                <w:sz w:val="22"/>
                <w:szCs w:val="22"/>
              </w:rPr>
              <w:t>3</w:t>
            </w:r>
            <w:r>
              <w:rPr>
                <w:sz w:val="22"/>
                <w:szCs w:val="22"/>
              </w:rPr>
              <w:t>’L</w:t>
            </w:r>
            <w:r w:rsidR="005F1850">
              <w:rPr>
                <w:sz w:val="22"/>
                <w:szCs w:val="22"/>
              </w:rPr>
              <w:t>Ü</w:t>
            </w:r>
            <w:r>
              <w:rPr>
                <w:sz w:val="22"/>
                <w:szCs w:val="22"/>
              </w:rPr>
              <w:t xml:space="preserve"> Takım olacaktır.</w:t>
            </w:r>
          </w:p>
          <w:p w:rsidR="004128D9" w:rsidRPr="00701068" w:rsidRDefault="004128D9" w:rsidP="00E3769A">
            <w:pPr>
              <w:rPr>
                <w:sz w:val="20"/>
              </w:rPr>
            </w:pPr>
          </w:p>
        </w:tc>
        <w:tc>
          <w:tcPr>
            <w:tcW w:w="1307" w:type="dxa"/>
            <w:tcBorders>
              <w:top w:val="nil"/>
              <w:left w:val="nil"/>
              <w:bottom w:val="single" w:sz="4" w:space="0" w:color="auto"/>
              <w:right w:val="single" w:sz="4" w:space="0" w:color="auto"/>
            </w:tcBorders>
            <w:noWrap/>
            <w:vAlign w:val="center"/>
          </w:tcPr>
          <w:p w:rsidR="004128D9" w:rsidRDefault="00375BE9" w:rsidP="000872F4">
            <w:pPr>
              <w:widowControl/>
              <w:jc w:val="center"/>
              <w:rPr>
                <w:sz w:val="20"/>
              </w:rPr>
            </w:pPr>
            <w:r>
              <w:rPr>
                <w:sz w:val="20"/>
              </w:rPr>
              <w:t>10</w:t>
            </w:r>
          </w:p>
        </w:tc>
        <w:tc>
          <w:tcPr>
            <w:tcW w:w="796" w:type="dxa"/>
            <w:tcBorders>
              <w:top w:val="nil"/>
              <w:left w:val="nil"/>
              <w:bottom w:val="single" w:sz="4" w:space="0" w:color="auto"/>
              <w:right w:val="single" w:sz="4" w:space="0" w:color="auto"/>
            </w:tcBorders>
          </w:tcPr>
          <w:p w:rsidR="004128D9" w:rsidRDefault="004128D9"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p>
          <w:p w:rsidR="00E3769A" w:rsidRDefault="00E3769A" w:rsidP="000872F4">
            <w:pPr>
              <w:widowControl/>
              <w:rPr>
                <w:sz w:val="20"/>
              </w:rPr>
            </w:pPr>
            <w:r>
              <w:rPr>
                <w:sz w:val="20"/>
              </w:rPr>
              <w:t>TAKIM</w:t>
            </w:r>
          </w:p>
        </w:tc>
      </w:tr>
      <w:tr w:rsidR="00EF2BEB" w:rsidTr="001F0E79">
        <w:trPr>
          <w:trHeight w:val="510"/>
        </w:trPr>
        <w:tc>
          <w:tcPr>
            <w:tcW w:w="496" w:type="dxa"/>
            <w:tcBorders>
              <w:top w:val="nil"/>
              <w:left w:val="single" w:sz="4" w:space="0" w:color="auto"/>
              <w:bottom w:val="single" w:sz="4" w:space="0" w:color="auto"/>
              <w:right w:val="single" w:sz="4" w:space="0" w:color="auto"/>
            </w:tcBorders>
            <w:vAlign w:val="center"/>
          </w:tcPr>
          <w:p w:rsidR="00EF2BEB" w:rsidRDefault="00E3769A" w:rsidP="000872F4">
            <w:pPr>
              <w:widowControl/>
              <w:jc w:val="center"/>
              <w:rPr>
                <w:b/>
                <w:bCs/>
                <w:sz w:val="20"/>
              </w:rPr>
            </w:pPr>
            <w:r>
              <w:rPr>
                <w:b/>
                <w:bCs/>
                <w:sz w:val="20"/>
              </w:rPr>
              <w:t>12</w:t>
            </w:r>
          </w:p>
        </w:tc>
        <w:tc>
          <w:tcPr>
            <w:tcW w:w="2321" w:type="dxa"/>
            <w:tcBorders>
              <w:top w:val="nil"/>
              <w:left w:val="nil"/>
              <w:bottom w:val="single" w:sz="4" w:space="0" w:color="auto"/>
              <w:right w:val="single" w:sz="4" w:space="0" w:color="auto"/>
            </w:tcBorders>
            <w:vAlign w:val="center"/>
          </w:tcPr>
          <w:p w:rsidR="00EF2BEB" w:rsidRDefault="00EF2BEB" w:rsidP="000872F4">
            <w:pPr>
              <w:widowControl/>
              <w:rPr>
                <w:b/>
                <w:bCs/>
                <w:sz w:val="20"/>
              </w:rPr>
            </w:pPr>
            <w:r>
              <w:rPr>
                <w:b/>
                <w:bCs/>
                <w:sz w:val="20"/>
              </w:rPr>
              <w:t>MOP</w:t>
            </w:r>
          </w:p>
        </w:tc>
        <w:tc>
          <w:tcPr>
            <w:tcW w:w="5260" w:type="dxa"/>
            <w:tcBorders>
              <w:top w:val="nil"/>
              <w:left w:val="nil"/>
              <w:bottom w:val="single" w:sz="4" w:space="0" w:color="auto"/>
              <w:right w:val="single" w:sz="4" w:space="0" w:color="auto"/>
            </w:tcBorders>
          </w:tcPr>
          <w:p w:rsidR="00A24443" w:rsidRPr="00124BD3" w:rsidRDefault="00A24443" w:rsidP="00A24443">
            <w:pPr>
              <w:rPr>
                <w:sz w:val="22"/>
                <w:szCs w:val="22"/>
              </w:rPr>
            </w:pPr>
            <w:r>
              <w:t>1.</w:t>
            </w:r>
            <w:r w:rsidRPr="00124BD3">
              <w:rPr>
                <w:sz w:val="22"/>
                <w:szCs w:val="22"/>
              </w:rPr>
              <w:t xml:space="preserve">Mop </w:t>
            </w:r>
            <w:r>
              <w:rPr>
                <w:sz w:val="22"/>
                <w:szCs w:val="22"/>
              </w:rPr>
              <w:t>en az 80 Cm</w:t>
            </w:r>
            <w:r w:rsidRPr="00124BD3">
              <w:rPr>
                <w:sz w:val="22"/>
                <w:szCs w:val="22"/>
              </w:rPr>
              <w:t xml:space="preserve"> ebadında olacaktır.</w:t>
            </w:r>
          </w:p>
          <w:p w:rsidR="00A24443" w:rsidRDefault="00A24443" w:rsidP="00A24443">
            <w:r>
              <w:t>2.</w:t>
            </w:r>
            <w:r w:rsidRPr="00124BD3">
              <w:rPr>
                <w:sz w:val="22"/>
                <w:szCs w:val="22"/>
              </w:rPr>
              <w:t>Mop pamuklu ipten imal edilmiş olmalıdır</w:t>
            </w:r>
            <w:r>
              <w:t>.</w:t>
            </w:r>
          </w:p>
          <w:p w:rsidR="00A24443" w:rsidRDefault="00A24443" w:rsidP="00A24443">
            <w:r>
              <w:t>3.</w:t>
            </w:r>
            <w:r w:rsidRPr="00124BD3">
              <w:rPr>
                <w:sz w:val="22"/>
                <w:szCs w:val="22"/>
              </w:rPr>
              <w:t>Mopun emiciliği yüksek olmalıdır.</w:t>
            </w:r>
          </w:p>
          <w:p w:rsidR="00A24443" w:rsidRDefault="00A24443" w:rsidP="00A24443">
            <w:pPr>
              <w:rPr>
                <w:sz w:val="22"/>
                <w:szCs w:val="22"/>
              </w:rPr>
            </w:pPr>
            <w:r>
              <w:t>4.</w:t>
            </w:r>
            <w:r w:rsidRPr="00124BD3">
              <w:rPr>
                <w:sz w:val="22"/>
                <w:szCs w:val="22"/>
              </w:rPr>
              <w:t>Mopun kumaşı kaliteli ve dayanıklı olmalıdır.</w:t>
            </w:r>
          </w:p>
          <w:p w:rsidR="00D3093E" w:rsidRPr="00124BD3" w:rsidRDefault="00D3093E" w:rsidP="00A24443">
            <w:pPr>
              <w:rPr>
                <w:sz w:val="22"/>
                <w:szCs w:val="22"/>
              </w:rPr>
            </w:pPr>
            <w:r>
              <w:rPr>
                <w:sz w:val="22"/>
                <w:szCs w:val="22"/>
              </w:rPr>
              <w:t>5.Sapıyla beraber olmalıdır.</w:t>
            </w:r>
          </w:p>
          <w:p w:rsidR="00EF2BEB" w:rsidRPr="00701068" w:rsidRDefault="00EF2BEB" w:rsidP="000872F4">
            <w:pPr>
              <w:pStyle w:val="Default"/>
              <w:rPr>
                <w:sz w:val="20"/>
                <w:szCs w:val="20"/>
              </w:rPr>
            </w:pPr>
          </w:p>
        </w:tc>
        <w:tc>
          <w:tcPr>
            <w:tcW w:w="1307" w:type="dxa"/>
            <w:tcBorders>
              <w:top w:val="nil"/>
              <w:left w:val="nil"/>
              <w:bottom w:val="single" w:sz="4" w:space="0" w:color="auto"/>
              <w:right w:val="single" w:sz="4" w:space="0" w:color="auto"/>
            </w:tcBorders>
            <w:noWrap/>
            <w:vAlign w:val="center"/>
          </w:tcPr>
          <w:p w:rsidR="00EF2BEB" w:rsidRDefault="00375BE9" w:rsidP="000872F4">
            <w:pPr>
              <w:widowControl/>
              <w:jc w:val="center"/>
              <w:rPr>
                <w:sz w:val="20"/>
              </w:rPr>
            </w:pPr>
            <w:r>
              <w:rPr>
                <w:sz w:val="20"/>
              </w:rPr>
              <w:t>10</w:t>
            </w:r>
          </w:p>
        </w:tc>
        <w:tc>
          <w:tcPr>
            <w:tcW w:w="796" w:type="dxa"/>
            <w:tcBorders>
              <w:top w:val="nil"/>
              <w:left w:val="nil"/>
              <w:bottom w:val="single" w:sz="4" w:space="0" w:color="auto"/>
              <w:right w:val="single" w:sz="4" w:space="0" w:color="auto"/>
            </w:tcBorders>
          </w:tcPr>
          <w:p w:rsidR="00064427" w:rsidRDefault="00064427" w:rsidP="000872F4">
            <w:pPr>
              <w:widowControl/>
              <w:rPr>
                <w:sz w:val="20"/>
              </w:rPr>
            </w:pPr>
          </w:p>
          <w:p w:rsidR="00064427" w:rsidRDefault="00064427" w:rsidP="000872F4">
            <w:pPr>
              <w:widowControl/>
              <w:rPr>
                <w:sz w:val="20"/>
              </w:rPr>
            </w:pPr>
          </w:p>
          <w:p w:rsidR="00064427" w:rsidRDefault="00064427" w:rsidP="000872F4">
            <w:pPr>
              <w:widowControl/>
              <w:rPr>
                <w:sz w:val="20"/>
              </w:rPr>
            </w:pPr>
          </w:p>
          <w:p w:rsidR="00EF2BEB" w:rsidRDefault="00064427" w:rsidP="000872F4">
            <w:pPr>
              <w:widowControl/>
              <w:rPr>
                <w:sz w:val="20"/>
              </w:rPr>
            </w:pPr>
            <w:r>
              <w:rPr>
                <w:sz w:val="20"/>
              </w:rPr>
              <w:t>ADET</w:t>
            </w:r>
          </w:p>
        </w:tc>
      </w:tr>
      <w:tr w:rsidR="00DB70F5" w:rsidTr="00902467">
        <w:trPr>
          <w:trHeight w:val="1997"/>
        </w:trPr>
        <w:tc>
          <w:tcPr>
            <w:tcW w:w="496" w:type="dxa"/>
            <w:tcBorders>
              <w:top w:val="nil"/>
              <w:left w:val="single" w:sz="4" w:space="0" w:color="auto"/>
              <w:bottom w:val="single" w:sz="4" w:space="0" w:color="auto"/>
              <w:right w:val="single" w:sz="4" w:space="0" w:color="auto"/>
            </w:tcBorders>
            <w:vAlign w:val="center"/>
          </w:tcPr>
          <w:p w:rsidR="00DB70F5" w:rsidRDefault="00D3093E" w:rsidP="000872F4">
            <w:pPr>
              <w:widowControl/>
              <w:jc w:val="center"/>
              <w:rPr>
                <w:b/>
                <w:bCs/>
                <w:sz w:val="20"/>
              </w:rPr>
            </w:pPr>
            <w:r>
              <w:rPr>
                <w:b/>
                <w:bCs/>
                <w:sz w:val="20"/>
              </w:rPr>
              <w:t>13</w:t>
            </w:r>
          </w:p>
        </w:tc>
        <w:tc>
          <w:tcPr>
            <w:tcW w:w="2321" w:type="dxa"/>
            <w:tcBorders>
              <w:top w:val="nil"/>
              <w:left w:val="nil"/>
              <w:bottom w:val="single" w:sz="4" w:space="0" w:color="auto"/>
              <w:right w:val="single" w:sz="4" w:space="0" w:color="auto"/>
            </w:tcBorders>
            <w:vAlign w:val="center"/>
          </w:tcPr>
          <w:p w:rsidR="00DB70F5" w:rsidRPr="00DB70F5" w:rsidRDefault="00DB70F5" w:rsidP="00DB70F5">
            <w:pPr>
              <w:widowControl/>
              <w:shd w:val="clear" w:color="auto" w:fill="FFFFFF"/>
              <w:rPr>
                <w:b/>
                <w:sz w:val="20"/>
              </w:rPr>
            </w:pPr>
            <w:r w:rsidRPr="00DB70F5">
              <w:rPr>
                <w:b/>
                <w:sz w:val="20"/>
              </w:rPr>
              <w:t>PASPAS</w:t>
            </w:r>
          </w:p>
          <w:p w:rsidR="00DB70F5" w:rsidRDefault="00DB70F5" w:rsidP="000872F4">
            <w:pPr>
              <w:widowControl/>
              <w:rPr>
                <w:b/>
                <w:bCs/>
                <w:sz w:val="20"/>
              </w:rPr>
            </w:pPr>
          </w:p>
        </w:tc>
        <w:tc>
          <w:tcPr>
            <w:tcW w:w="5260" w:type="dxa"/>
            <w:tcBorders>
              <w:top w:val="nil"/>
              <w:left w:val="nil"/>
              <w:bottom w:val="single" w:sz="4" w:space="0" w:color="auto"/>
              <w:right w:val="single" w:sz="4" w:space="0" w:color="auto"/>
            </w:tcBorders>
          </w:tcPr>
          <w:p w:rsidR="00DB70F5" w:rsidRPr="00DB70F5" w:rsidRDefault="00DB70F5" w:rsidP="00DB70F5">
            <w:pPr>
              <w:widowControl/>
              <w:shd w:val="clear" w:color="auto" w:fill="FFFFFF"/>
              <w:rPr>
                <w:szCs w:val="24"/>
              </w:rPr>
            </w:pPr>
            <w:r w:rsidRPr="00DB70F5">
              <w:rPr>
                <w:szCs w:val="24"/>
              </w:rPr>
              <w:sym w:font="Symbol" w:char="F0B7"/>
            </w:r>
            <w:r w:rsidRPr="00DB70F5">
              <w:rPr>
                <w:sz w:val="20"/>
              </w:rPr>
              <w:t>Malzeme TSE belgeli olmalıdır.</w:t>
            </w:r>
          </w:p>
          <w:p w:rsidR="00DB70F5" w:rsidRPr="00DB70F5" w:rsidRDefault="00DB70F5" w:rsidP="00DB70F5">
            <w:pPr>
              <w:widowControl/>
              <w:shd w:val="clear" w:color="auto" w:fill="FFFFFF"/>
              <w:rPr>
                <w:sz w:val="20"/>
              </w:rPr>
            </w:pPr>
            <w:r w:rsidRPr="00DB70F5">
              <w:rPr>
                <w:sz w:val="20"/>
              </w:rPr>
              <w:sym w:font="Symbol" w:char="F0B7"/>
            </w:r>
            <w:r w:rsidRPr="00DB70F5">
              <w:rPr>
                <w:sz w:val="20"/>
              </w:rPr>
              <w:t>Dikişleri sağlam, sık püsküllü olmalıdır, püskülü dökülmemeli, tüy bırakmamalıdır.</w:t>
            </w:r>
          </w:p>
          <w:p w:rsidR="00DB70F5" w:rsidRPr="00DB70F5" w:rsidRDefault="00DB70F5" w:rsidP="00DB70F5">
            <w:pPr>
              <w:widowControl/>
              <w:shd w:val="clear" w:color="auto" w:fill="FFFFFF"/>
              <w:rPr>
                <w:sz w:val="20"/>
              </w:rPr>
            </w:pPr>
            <w:r w:rsidRPr="00DB70F5">
              <w:rPr>
                <w:sz w:val="20"/>
              </w:rPr>
              <w:sym w:font="Symbol" w:char="F0B7"/>
            </w:r>
            <w:r w:rsidRPr="00DB70F5">
              <w:rPr>
                <w:sz w:val="20"/>
              </w:rPr>
              <w:t>Kirini kolay bırakmamalıdır</w:t>
            </w:r>
          </w:p>
          <w:p w:rsidR="00DB70F5" w:rsidRPr="00DB70F5" w:rsidRDefault="00DB70F5" w:rsidP="00DB70F5">
            <w:pPr>
              <w:widowControl/>
              <w:shd w:val="clear" w:color="auto" w:fill="FFFFFF"/>
              <w:rPr>
                <w:sz w:val="20"/>
              </w:rPr>
            </w:pPr>
            <w:r w:rsidRPr="00DB70F5">
              <w:rPr>
                <w:sz w:val="20"/>
              </w:rPr>
              <w:sym w:font="Symbol" w:char="F0B7"/>
            </w:r>
            <w:r w:rsidRPr="00DB70F5">
              <w:rPr>
                <w:sz w:val="20"/>
              </w:rPr>
              <w:t>Emiciliği kuvvetli olmalı</w:t>
            </w:r>
          </w:p>
          <w:p w:rsidR="00DB70F5" w:rsidRPr="0090077F" w:rsidRDefault="00DB70F5" w:rsidP="0090077F">
            <w:pPr>
              <w:widowControl/>
              <w:shd w:val="clear" w:color="auto" w:fill="FFFFFF"/>
              <w:rPr>
                <w:sz w:val="20"/>
              </w:rPr>
            </w:pPr>
            <w:r w:rsidRPr="00DB70F5">
              <w:sym w:font="Symbol" w:char="F0B7"/>
            </w:r>
            <w:r w:rsidRPr="0090077F">
              <w:rPr>
                <w:sz w:val="20"/>
              </w:rPr>
              <w:t>İstenirse deterjanlı suyla yıkanarak kurumaya bırakılacak özellikte olmalıdır.</w:t>
            </w:r>
          </w:p>
          <w:p w:rsidR="00DB70F5" w:rsidRPr="0090077F" w:rsidRDefault="00DB70F5" w:rsidP="0090077F">
            <w:pPr>
              <w:pStyle w:val="ListeParagraf"/>
              <w:widowControl/>
              <w:numPr>
                <w:ilvl w:val="0"/>
                <w:numId w:val="51"/>
              </w:numPr>
              <w:shd w:val="clear" w:color="auto" w:fill="FFFFFF"/>
              <w:rPr>
                <w:sz w:val="20"/>
              </w:rPr>
            </w:pPr>
            <w:r w:rsidRPr="0090077F">
              <w:rPr>
                <w:sz w:val="20"/>
              </w:rPr>
              <w:t>Metal sapıyla beraber olmalıdır.</w:t>
            </w:r>
          </w:p>
          <w:p w:rsidR="00DB70F5" w:rsidRDefault="00DB70F5" w:rsidP="00A24443"/>
        </w:tc>
        <w:tc>
          <w:tcPr>
            <w:tcW w:w="1307" w:type="dxa"/>
            <w:tcBorders>
              <w:top w:val="nil"/>
              <w:left w:val="nil"/>
              <w:bottom w:val="single" w:sz="4" w:space="0" w:color="auto"/>
              <w:right w:val="single" w:sz="4" w:space="0" w:color="auto"/>
            </w:tcBorders>
            <w:noWrap/>
            <w:vAlign w:val="center"/>
          </w:tcPr>
          <w:p w:rsidR="00DB70F5" w:rsidRDefault="00375BE9" w:rsidP="000872F4">
            <w:pPr>
              <w:widowControl/>
              <w:jc w:val="center"/>
              <w:rPr>
                <w:sz w:val="20"/>
              </w:rPr>
            </w:pPr>
            <w:r>
              <w:rPr>
                <w:sz w:val="20"/>
              </w:rPr>
              <w:t>10</w:t>
            </w:r>
          </w:p>
        </w:tc>
        <w:tc>
          <w:tcPr>
            <w:tcW w:w="796" w:type="dxa"/>
            <w:tcBorders>
              <w:top w:val="nil"/>
              <w:left w:val="nil"/>
              <w:bottom w:val="single" w:sz="4" w:space="0" w:color="auto"/>
              <w:right w:val="single" w:sz="4" w:space="0" w:color="auto"/>
            </w:tcBorders>
          </w:tcPr>
          <w:p w:rsidR="00517A0C" w:rsidRDefault="00517A0C" w:rsidP="000872F4">
            <w:pPr>
              <w:widowControl/>
              <w:rPr>
                <w:sz w:val="20"/>
              </w:rPr>
            </w:pPr>
          </w:p>
          <w:p w:rsidR="00517A0C" w:rsidRDefault="00517A0C" w:rsidP="000872F4">
            <w:pPr>
              <w:widowControl/>
              <w:rPr>
                <w:sz w:val="20"/>
              </w:rPr>
            </w:pPr>
          </w:p>
          <w:p w:rsidR="00517A0C" w:rsidRDefault="00517A0C" w:rsidP="000872F4">
            <w:pPr>
              <w:widowControl/>
              <w:rPr>
                <w:sz w:val="20"/>
              </w:rPr>
            </w:pPr>
          </w:p>
          <w:p w:rsidR="00517A0C" w:rsidRDefault="00517A0C" w:rsidP="000872F4">
            <w:pPr>
              <w:widowControl/>
              <w:rPr>
                <w:sz w:val="20"/>
              </w:rPr>
            </w:pPr>
          </w:p>
          <w:p w:rsidR="00DB70F5" w:rsidRDefault="00517A0C" w:rsidP="000872F4">
            <w:pPr>
              <w:widowControl/>
              <w:rPr>
                <w:sz w:val="20"/>
              </w:rPr>
            </w:pPr>
            <w:r>
              <w:rPr>
                <w:sz w:val="20"/>
              </w:rPr>
              <w:t>ADET</w:t>
            </w:r>
          </w:p>
        </w:tc>
      </w:tr>
      <w:tr w:rsidR="000872F4" w:rsidTr="001F0E79">
        <w:trPr>
          <w:trHeight w:val="510"/>
        </w:trPr>
        <w:tc>
          <w:tcPr>
            <w:tcW w:w="496" w:type="dxa"/>
            <w:tcBorders>
              <w:top w:val="nil"/>
              <w:left w:val="single" w:sz="4" w:space="0" w:color="auto"/>
              <w:bottom w:val="single" w:sz="4" w:space="0" w:color="auto"/>
              <w:right w:val="single" w:sz="4" w:space="0" w:color="auto"/>
            </w:tcBorders>
            <w:vAlign w:val="center"/>
          </w:tcPr>
          <w:p w:rsidR="000872F4" w:rsidRDefault="00E76393" w:rsidP="000872F4">
            <w:pPr>
              <w:widowControl/>
              <w:jc w:val="center"/>
              <w:rPr>
                <w:b/>
                <w:bCs/>
                <w:sz w:val="20"/>
              </w:rPr>
            </w:pPr>
            <w:r>
              <w:rPr>
                <w:b/>
                <w:bCs/>
                <w:sz w:val="20"/>
              </w:rPr>
              <w:t>14</w:t>
            </w:r>
          </w:p>
        </w:tc>
        <w:tc>
          <w:tcPr>
            <w:tcW w:w="2321" w:type="dxa"/>
            <w:tcBorders>
              <w:top w:val="nil"/>
              <w:left w:val="nil"/>
              <w:bottom w:val="single" w:sz="4" w:space="0" w:color="auto"/>
              <w:right w:val="single" w:sz="4" w:space="0" w:color="auto"/>
            </w:tcBorders>
            <w:vAlign w:val="center"/>
          </w:tcPr>
          <w:p w:rsidR="000872F4" w:rsidRDefault="00E76393" w:rsidP="000872F4">
            <w:pPr>
              <w:widowControl/>
              <w:rPr>
                <w:b/>
                <w:bCs/>
                <w:sz w:val="20"/>
              </w:rPr>
            </w:pPr>
            <w:r>
              <w:rPr>
                <w:b/>
                <w:bCs/>
                <w:sz w:val="20"/>
              </w:rPr>
              <w:t>DOMESTOS ULTRA ÇAMAŞIR SUYU</w:t>
            </w:r>
          </w:p>
        </w:tc>
        <w:tc>
          <w:tcPr>
            <w:tcW w:w="5260" w:type="dxa"/>
            <w:tcBorders>
              <w:top w:val="nil"/>
              <w:left w:val="nil"/>
              <w:bottom w:val="single" w:sz="4" w:space="0" w:color="auto"/>
              <w:right w:val="single" w:sz="4" w:space="0" w:color="auto"/>
            </w:tcBorders>
          </w:tcPr>
          <w:p w:rsidR="000872F4" w:rsidRDefault="00E76393" w:rsidP="00E76393">
            <w:pPr>
              <w:pStyle w:val="Default"/>
              <w:numPr>
                <w:ilvl w:val="0"/>
                <w:numId w:val="51"/>
              </w:numPr>
              <w:rPr>
                <w:sz w:val="20"/>
                <w:szCs w:val="20"/>
              </w:rPr>
            </w:pPr>
            <w:r>
              <w:rPr>
                <w:sz w:val="20"/>
                <w:szCs w:val="20"/>
              </w:rPr>
              <w:t xml:space="preserve">3,2 </w:t>
            </w:r>
            <w:proofErr w:type="spellStart"/>
            <w:r>
              <w:rPr>
                <w:sz w:val="20"/>
                <w:szCs w:val="20"/>
              </w:rPr>
              <w:t>ltlik</w:t>
            </w:r>
            <w:proofErr w:type="spellEnd"/>
          </w:p>
          <w:p w:rsidR="00E76393" w:rsidRDefault="00E76393" w:rsidP="00E76393">
            <w:pPr>
              <w:pStyle w:val="Default"/>
              <w:numPr>
                <w:ilvl w:val="0"/>
                <w:numId w:val="51"/>
              </w:numPr>
              <w:rPr>
                <w:sz w:val="20"/>
                <w:szCs w:val="20"/>
              </w:rPr>
            </w:pPr>
            <w:r>
              <w:rPr>
                <w:sz w:val="20"/>
                <w:szCs w:val="20"/>
              </w:rPr>
              <w:t>TSE belgeli</w:t>
            </w:r>
          </w:p>
          <w:p w:rsidR="00DF70E5" w:rsidRDefault="00DF70E5" w:rsidP="000872F4">
            <w:pPr>
              <w:pStyle w:val="Default"/>
              <w:rPr>
                <w:sz w:val="20"/>
                <w:szCs w:val="20"/>
              </w:rPr>
            </w:pPr>
          </w:p>
          <w:p w:rsidR="00DF70E5" w:rsidRDefault="00DF70E5" w:rsidP="000872F4">
            <w:pPr>
              <w:pStyle w:val="Default"/>
              <w:rPr>
                <w:sz w:val="20"/>
                <w:szCs w:val="20"/>
              </w:rPr>
            </w:pPr>
          </w:p>
          <w:p w:rsidR="00DF70E5" w:rsidRDefault="00DF70E5" w:rsidP="000872F4">
            <w:pPr>
              <w:pStyle w:val="Default"/>
              <w:rPr>
                <w:sz w:val="20"/>
                <w:szCs w:val="20"/>
              </w:rPr>
            </w:pPr>
          </w:p>
        </w:tc>
        <w:tc>
          <w:tcPr>
            <w:tcW w:w="1307" w:type="dxa"/>
            <w:tcBorders>
              <w:top w:val="nil"/>
              <w:left w:val="nil"/>
              <w:bottom w:val="single" w:sz="4" w:space="0" w:color="auto"/>
              <w:right w:val="single" w:sz="4" w:space="0" w:color="auto"/>
            </w:tcBorders>
            <w:noWrap/>
            <w:vAlign w:val="center"/>
          </w:tcPr>
          <w:p w:rsidR="000872F4" w:rsidRDefault="00E76393" w:rsidP="000872F4">
            <w:pPr>
              <w:widowControl/>
              <w:jc w:val="center"/>
              <w:rPr>
                <w:sz w:val="20"/>
              </w:rPr>
            </w:pPr>
            <w:r>
              <w:rPr>
                <w:sz w:val="20"/>
              </w:rPr>
              <w:t>10</w:t>
            </w:r>
          </w:p>
        </w:tc>
        <w:tc>
          <w:tcPr>
            <w:tcW w:w="796" w:type="dxa"/>
            <w:tcBorders>
              <w:top w:val="nil"/>
              <w:left w:val="nil"/>
              <w:bottom w:val="single" w:sz="4" w:space="0" w:color="auto"/>
              <w:right w:val="single" w:sz="4" w:space="0" w:color="auto"/>
            </w:tcBorders>
          </w:tcPr>
          <w:p w:rsidR="000872F4" w:rsidRDefault="00E76393" w:rsidP="000872F4">
            <w:pPr>
              <w:widowControl/>
              <w:jc w:val="center"/>
              <w:rPr>
                <w:sz w:val="20"/>
              </w:rPr>
            </w:pPr>
            <w:r>
              <w:rPr>
                <w:sz w:val="20"/>
              </w:rPr>
              <w:t>ADET</w:t>
            </w:r>
          </w:p>
        </w:tc>
      </w:tr>
    </w:tbl>
    <w:p w:rsidR="00EB67DF" w:rsidRDefault="00EB67DF" w:rsidP="00B1404A">
      <w:pPr>
        <w:widowControl/>
        <w:spacing w:before="80"/>
        <w:jc w:val="both"/>
        <w:rPr>
          <w:b/>
          <w:szCs w:val="24"/>
        </w:rPr>
      </w:pPr>
    </w:p>
    <w:p w:rsidR="00765CD5" w:rsidRPr="00EF79A0" w:rsidRDefault="00211CA1" w:rsidP="00B1404A">
      <w:pPr>
        <w:widowControl/>
        <w:spacing w:before="80"/>
        <w:jc w:val="both"/>
        <w:rPr>
          <w:b/>
          <w:sz w:val="20"/>
        </w:rPr>
      </w:pPr>
      <w:r w:rsidRPr="00EF79A0">
        <w:rPr>
          <w:b/>
          <w:sz w:val="20"/>
        </w:rPr>
        <w:t>5</w:t>
      </w:r>
      <w:r w:rsidR="00765CD5" w:rsidRPr="00EF79A0">
        <w:rPr>
          <w:b/>
          <w:sz w:val="20"/>
        </w:rPr>
        <w:t xml:space="preserve">.   </w:t>
      </w:r>
      <w:r w:rsidR="00F206B5" w:rsidRPr="00EF79A0">
        <w:rPr>
          <w:b/>
          <w:sz w:val="20"/>
        </w:rPr>
        <w:t xml:space="preserve"> </w:t>
      </w:r>
      <w:r w:rsidR="00765CD5" w:rsidRPr="00EF79A0">
        <w:rPr>
          <w:b/>
          <w:sz w:val="20"/>
        </w:rPr>
        <w:t>YÜKLENİCİNİN YÜKÜMLÜLÜKLERİ</w:t>
      </w:r>
    </w:p>
    <w:p w:rsidR="00EB67DF" w:rsidRPr="00EF79A0" w:rsidRDefault="00EB67DF" w:rsidP="00B1404A">
      <w:pPr>
        <w:widowControl/>
        <w:spacing w:before="80"/>
        <w:jc w:val="both"/>
        <w:rPr>
          <w:b/>
          <w:sz w:val="20"/>
        </w:rPr>
      </w:pPr>
    </w:p>
    <w:p w:rsidR="006D5C21" w:rsidRPr="00EF79A0" w:rsidRDefault="006D5C21" w:rsidP="006D5C21">
      <w:pPr>
        <w:widowControl/>
        <w:numPr>
          <w:ilvl w:val="0"/>
          <w:numId w:val="5"/>
        </w:numPr>
        <w:jc w:val="both"/>
        <w:rPr>
          <w:sz w:val="20"/>
        </w:rPr>
      </w:pPr>
      <w:r w:rsidRPr="00EF79A0">
        <w:rPr>
          <w:sz w:val="20"/>
        </w:rPr>
        <w:t>Ürünlerin içinde veya dışında İdarenin izni olmadan herhangi bir kişi ya da kuruma/şirkete ait yazı, damga, görsel vb. yer vermeyecektir.</w:t>
      </w:r>
    </w:p>
    <w:p w:rsidR="006D5C21" w:rsidRPr="00EF79A0" w:rsidRDefault="006D5C21" w:rsidP="006D5C21">
      <w:pPr>
        <w:widowControl/>
        <w:numPr>
          <w:ilvl w:val="0"/>
          <w:numId w:val="5"/>
        </w:numPr>
        <w:jc w:val="both"/>
        <w:rPr>
          <w:sz w:val="20"/>
        </w:rPr>
      </w:pPr>
      <w:r w:rsidRPr="00EF79A0">
        <w:rPr>
          <w:sz w:val="20"/>
        </w:rPr>
        <w:t>Ürünlerin kalite kontrollerini yapacaktır.</w:t>
      </w:r>
    </w:p>
    <w:p w:rsidR="006D5C21" w:rsidRPr="00EF79A0" w:rsidRDefault="006D5C21" w:rsidP="006D5C21">
      <w:pPr>
        <w:widowControl/>
        <w:numPr>
          <w:ilvl w:val="0"/>
          <w:numId w:val="5"/>
        </w:numPr>
        <w:jc w:val="both"/>
        <w:rPr>
          <w:sz w:val="20"/>
        </w:rPr>
      </w:pPr>
      <w:r w:rsidRPr="00EF79A0">
        <w:rPr>
          <w:sz w:val="20"/>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Pr="00EF79A0" w:rsidRDefault="006D5C21" w:rsidP="006D5C21">
      <w:pPr>
        <w:widowControl/>
        <w:numPr>
          <w:ilvl w:val="0"/>
          <w:numId w:val="5"/>
        </w:numPr>
        <w:jc w:val="both"/>
        <w:rPr>
          <w:sz w:val="20"/>
        </w:rPr>
      </w:pPr>
      <w:r w:rsidRPr="00EF79A0">
        <w:rPr>
          <w:sz w:val="20"/>
        </w:rPr>
        <w:t xml:space="preserve">Ürünlerin hasarlı, yırtık, kullanılmış gibi kullanıma uygun olmayan durumda olmaları halinde, bu tür ürünleri 3 (üç) </w:t>
      </w:r>
      <w:r w:rsidR="005D22B8" w:rsidRPr="00EF79A0">
        <w:rPr>
          <w:sz w:val="20"/>
        </w:rPr>
        <w:t xml:space="preserve">gün </w:t>
      </w:r>
      <w:r w:rsidRPr="00EF79A0">
        <w:rPr>
          <w:sz w:val="20"/>
        </w:rPr>
        <w:t>içerisinde teslim alarak, süresi içerisinde yenilerini verecektir.</w:t>
      </w:r>
    </w:p>
    <w:p w:rsidR="006D5C21" w:rsidRPr="00EF79A0" w:rsidRDefault="006D5C21" w:rsidP="001444BB">
      <w:pPr>
        <w:pStyle w:val="Altyaz"/>
        <w:jc w:val="both"/>
        <w:rPr>
          <w:b w:val="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ÜRÜNLERİN TESLİM YERİ</w:t>
      </w:r>
    </w:p>
    <w:p w:rsidR="006D5C21" w:rsidRPr="00EF79A0" w:rsidRDefault="006D5C21" w:rsidP="005D22B8">
      <w:pPr>
        <w:widowControl/>
        <w:spacing w:before="80"/>
        <w:ind w:left="426"/>
        <w:jc w:val="both"/>
        <w:rPr>
          <w:sz w:val="20"/>
        </w:rPr>
      </w:pPr>
      <w:r w:rsidRPr="00EF79A0">
        <w:rPr>
          <w:sz w:val="20"/>
        </w:rPr>
        <w:t xml:space="preserve">Ürünler, </w:t>
      </w:r>
      <w:r w:rsidR="0002624B" w:rsidRPr="00EF79A0">
        <w:rPr>
          <w:sz w:val="20"/>
        </w:rPr>
        <w:t xml:space="preserve">Müdürlüğümüzün </w:t>
      </w:r>
      <w:r w:rsidRPr="00EF79A0">
        <w:rPr>
          <w:sz w:val="20"/>
        </w:rPr>
        <w:t>belirleyeceği tarihte, belirleyeceği adrese tam ve eksiksiz olarak teslim edilecektir.</w:t>
      </w:r>
    </w:p>
    <w:p w:rsidR="006D5C21" w:rsidRPr="00EF79A0" w:rsidRDefault="006D5C21" w:rsidP="006D5C21">
      <w:pPr>
        <w:pStyle w:val="ListeParagraf"/>
        <w:spacing w:before="80"/>
        <w:ind w:left="426"/>
        <w:jc w:val="both"/>
        <w:rPr>
          <w:b/>
          <w:sz w:val="20"/>
        </w:rPr>
      </w:pPr>
    </w:p>
    <w:p w:rsidR="006D5C21" w:rsidRPr="00EF79A0" w:rsidRDefault="006D5C21" w:rsidP="006D5C21">
      <w:pPr>
        <w:pStyle w:val="ListeParagraf"/>
        <w:widowControl/>
        <w:numPr>
          <w:ilvl w:val="0"/>
          <w:numId w:val="3"/>
        </w:numPr>
        <w:spacing w:before="80"/>
        <w:ind w:left="426" w:hanging="426"/>
        <w:jc w:val="both"/>
        <w:rPr>
          <w:b/>
          <w:sz w:val="20"/>
        </w:rPr>
      </w:pPr>
      <w:r w:rsidRPr="00EF79A0">
        <w:rPr>
          <w:b/>
          <w:sz w:val="20"/>
        </w:rPr>
        <w:t>DİĞER ŞARTLAR</w:t>
      </w:r>
    </w:p>
    <w:p w:rsidR="006D5C21" w:rsidRPr="00EF79A0" w:rsidRDefault="006D5C21" w:rsidP="006D5C21">
      <w:pPr>
        <w:pStyle w:val="ListeParagraf2"/>
        <w:numPr>
          <w:ilvl w:val="0"/>
          <w:numId w:val="4"/>
        </w:numPr>
        <w:ind w:left="567" w:hanging="425"/>
        <w:rPr>
          <w:rFonts w:ascii="Times New Roman" w:hAnsi="Times New Roman"/>
          <w:sz w:val="20"/>
          <w:szCs w:val="20"/>
          <w:lang w:eastAsia="tr-TR"/>
        </w:rPr>
      </w:pPr>
      <w:r w:rsidRPr="00EF79A0">
        <w:rPr>
          <w:rFonts w:ascii="Times New Roman" w:hAnsi="Times New Roman"/>
          <w:sz w:val="20"/>
          <w:szCs w:val="20"/>
          <w:lang w:eastAsia="tr-TR"/>
        </w:rPr>
        <w:t>Ürünler şartname hükümlerine uygun hazırlandığı görüldükten sonra teslim alınacaktır.</w:t>
      </w:r>
    </w:p>
    <w:p w:rsidR="006D5C21" w:rsidRPr="00EF79A0" w:rsidRDefault="006D5C21" w:rsidP="006D5C21">
      <w:pPr>
        <w:widowControl/>
        <w:numPr>
          <w:ilvl w:val="0"/>
          <w:numId w:val="4"/>
        </w:numPr>
        <w:ind w:left="567" w:hanging="425"/>
        <w:jc w:val="both"/>
        <w:rPr>
          <w:sz w:val="20"/>
        </w:rPr>
      </w:pPr>
      <w:r w:rsidRPr="00EF79A0">
        <w:rPr>
          <w:sz w:val="20"/>
        </w:rPr>
        <w:t xml:space="preserve">Ürünlerin nakli, yükleme, boşaltma, istif, depolama işleri ile ilgili tüm sorumluluk </w:t>
      </w:r>
      <w:r w:rsidR="00926D71" w:rsidRPr="00EF79A0">
        <w:rPr>
          <w:sz w:val="20"/>
        </w:rPr>
        <w:t xml:space="preserve">Yüklenici Firmaya </w:t>
      </w:r>
      <w:r w:rsidRPr="00EF79A0">
        <w:rPr>
          <w:sz w:val="20"/>
        </w:rPr>
        <w:t xml:space="preserve">ait olup, bununla ilgili gereken her türlü alet, edevat, işçilik, paketleme, sigorta, taşıma ve benzeri yükümlülüklerden doğacak ücretlerin ödenmesinden mesuldür. </w:t>
      </w:r>
    </w:p>
    <w:p w:rsidR="006D5C21" w:rsidRPr="00EF79A0" w:rsidRDefault="006D5C21" w:rsidP="006D5C21">
      <w:pPr>
        <w:widowControl/>
        <w:numPr>
          <w:ilvl w:val="0"/>
          <w:numId w:val="4"/>
        </w:numPr>
        <w:overflowPunct w:val="0"/>
        <w:autoSpaceDE w:val="0"/>
        <w:autoSpaceDN w:val="0"/>
        <w:adjustRightInd w:val="0"/>
        <w:ind w:left="567" w:hanging="425"/>
        <w:jc w:val="both"/>
        <w:textAlignment w:val="baseline"/>
        <w:rPr>
          <w:sz w:val="20"/>
        </w:rPr>
      </w:pPr>
      <w:r w:rsidRPr="00EF79A0">
        <w:rPr>
          <w:sz w:val="20"/>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6D5C21" w:rsidRDefault="006D5C21" w:rsidP="006D5C21">
      <w:pPr>
        <w:widowControl/>
        <w:numPr>
          <w:ilvl w:val="0"/>
          <w:numId w:val="4"/>
        </w:numPr>
        <w:autoSpaceDE w:val="0"/>
        <w:autoSpaceDN w:val="0"/>
        <w:adjustRightInd w:val="0"/>
        <w:ind w:left="567" w:hanging="425"/>
        <w:jc w:val="both"/>
        <w:rPr>
          <w:sz w:val="20"/>
        </w:rPr>
      </w:pPr>
      <w:r w:rsidRPr="00EF79A0">
        <w:rPr>
          <w:sz w:val="20"/>
        </w:rPr>
        <w:t xml:space="preserve">İstekliler </w:t>
      </w:r>
      <w:r w:rsidR="00926D71" w:rsidRPr="00EF79A0">
        <w:rPr>
          <w:sz w:val="20"/>
        </w:rPr>
        <w:t>kısmi</w:t>
      </w:r>
      <w:r w:rsidR="006313B6" w:rsidRPr="00EF79A0">
        <w:rPr>
          <w:sz w:val="20"/>
        </w:rPr>
        <w:t xml:space="preserve"> teklif veremeyeceklerdir</w:t>
      </w:r>
      <w:r w:rsidRPr="00EF79A0">
        <w:rPr>
          <w:sz w:val="20"/>
        </w:rPr>
        <w:t>. </w:t>
      </w:r>
    </w:p>
    <w:p w:rsidR="000A56AC" w:rsidRDefault="000A56AC" w:rsidP="006D5C21">
      <w:pPr>
        <w:widowControl/>
        <w:numPr>
          <w:ilvl w:val="0"/>
          <w:numId w:val="4"/>
        </w:numPr>
        <w:autoSpaceDE w:val="0"/>
        <w:autoSpaceDN w:val="0"/>
        <w:adjustRightInd w:val="0"/>
        <w:ind w:left="567" w:hanging="425"/>
        <w:jc w:val="both"/>
        <w:rPr>
          <w:sz w:val="20"/>
        </w:rPr>
      </w:pPr>
      <w:r>
        <w:rPr>
          <w:sz w:val="20"/>
        </w:rPr>
        <w:t>İstekliler teklif mektuplarını, kapalı zarf ortamında kaşeleyerek elden teslim etmeleri zorunludur.</w:t>
      </w:r>
    </w:p>
    <w:p w:rsidR="000A56AC" w:rsidRDefault="000A56AC" w:rsidP="006D5C21">
      <w:pPr>
        <w:widowControl/>
        <w:numPr>
          <w:ilvl w:val="0"/>
          <w:numId w:val="4"/>
        </w:numPr>
        <w:autoSpaceDE w:val="0"/>
        <w:autoSpaceDN w:val="0"/>
        <w:adjustRightInd w:val="0"/>
        <w:ind w:left="567" w:hanging="425"/>
        <w:jc w:val="both"/>
        <w:rPr>
          <w:sz w:val="20"/>
        </w:rPr>
      </w:pPr>
      <w:r>
        <w:rPr>
          <w:sz w:val="20"/>
        </w:rPr>
        <w:t>Elektronik ortamda gönderilen teklifler kabul edilmeyecektir.</w:t>
      </w:r>
    </w:p>
    <w:p w:rsidR="00664BD7" w:rsidRPr="00EF79A0" w:rsidRDefault="00664BD7" w:rsidP="0090077F">
      <w:pPr>
        <w:widowControl/>
        <w:autoSpaceDE w:val="0"/>
        <w:autoSpaceDN w:val="0"/>
        <w:adjustRightInd w:val="0"/>
        <w:ind w:left="567"/>
        <w:jc w:val="both"/>
        <w:rPr>
          <w:sz w:val="20"/>
        </w:rPr>
      </w:pPr>
    </w:p>
    <w:p w:rsidR="006D5C21" w:rsidRPr="00904B8E" w:rsidRDefault="006D5C21" w:rsidP="00926D71">
      <w:pPr>
        <w:widowControl/>
        <w:autoSpaceDE w:val="0"/>
        <w:autoSpaceDN w:val="0"/>
        <w:adjustRightInd w:val="0"/>
        <w:ind w:left="567"/>
        <w:jc w:val="both"/>
      </w:pPr>
    </w:p>
    <w:p w:rsidR="006D5C21" w:rsidRPr="00904B8E" w:rsidRDefault="006D5C21" w:rsidP="006D5C21">
      <w:pPr>
        <w:widowControl/>
        <w:jc w:val="both"/>
      </w:pPr>
    </w:p>
    <w:p w:rsidR="006D5C21" w:rsidRPr="00904B8E" w:rsidRDefault="006D5C21" w:rsidP="006D5C21">
      <w:pPr>
        <w:widowControl/>
        <w:ind w:left="567"/>
        <w:jc w:val="both"/>
      </w:pPr>
    </w:p>
    <w:p w:rsidR="00085056" w:rsidRDefault="00085056" w:rsidP="006D5C21">
      <w:pPr>
        <w:widowControl/>
        <w:jc w:val="both"/>
        <w:rPr>
          <w:b/>
          <w:bCs/>
          <w:szCs w:val="24"/>
        </w:rPr>
      </w:pPr>
    </w:p>
    <w:p w:rsidR="001A152E" w:rsidRPr="00085056" w:rsidRDefault="00085056" w:rsidP="00085056">
      <w:pPr>
        <w:tabs>
          <w:tab w:val="left" w:pos="5803"/>
        </w:tabs>
        <w:rPr>
          <w:szCs w:val="24"/>
        </w:rPr>
      </w:pPr>
      <w:r>
        <w:rPr>
          <w:szCs w:val="24"/>
        </w:rPr>
        <w:tab/>
      </w:r>
    </w:p>
    <w:sectPr w:rsidR="001A152E" w:rsidRPr="00085056" w:rsidSect="00C45B33">
      <w:headerReference w:type="default" r:id="rId8"/>
      <w:footerReference w:type="default" r:id="rId9"/>
      <w:footerReference w:type="first" r:id="rId10"/>
      <w:pgSz w:w="11906" w:h="16838" w:code="9"/>
      <w:pgMar w:top="390" w:right="1276" w:bottom="284" w:left="1134" w:header="142"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3282" w:rsidRDefault="00C53282">
      <w:r>
        <w:separator/>
      </w:r>
    </w:p>
  </w:endnote>
  <w:endnote w:type="continuationSeparator" w:id="0">
    <w:p w:rsidR="00C53282" w:rsidRDefault="00C5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Content>
      <w:p w:rsidR="008C0FAB" w:rsidRDefault="008C0FAB">
        <w:pPr>
          <w:pStyle w:val="AltBilgi"/>
          <w:jc w:val="center"/>
        </w:pPr>
        <w:r>
          <w:fldChar w:fldCharType="begin"/>
        </w:r>
        <w:r>
          <w:instrText>PAGE   \* MERGEFORMAT</w:instrText>
        </w:r>
        <w:r>
          <w:fldChar w:fldCharType="separate"/>
        </w:r>
        <w:r w:rsidR="002161C1">
          <w:rPr>
            <w:noProof/>
          </w:rPr>
          <w:t>4</w:t>
        </w:r>
        <w:r>
          <w:fldChar w:fldCharType="end"/>
        </w:r>
      </w:p>
    </w:sdtContent>
  </w:sdt>
  <w:p w:rsidR="008C0FAB" w:rsidRDefault="008C0F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8C0FAB">
      <w:trPr>
        <w:trHeight w:val="249"/>
      </w:trPr>
      <w:tc>
        <w:tcPr>
          <w:tcW w:w="3357" w:type="dxa"/>
          <w:vAlign w:val="center"/>
        </w:tcPr>
        <w:p w:rsidR="008C0FAB" w:rsidRDefault="008C0FAB">
          <w:pPr>
            <w:pStyle w:val="AltBilgi"/>
            <w:jc w:val="center"/>
            <w:rPr>
              <w:sz w:val="22"/>
            </w:rPr>
          </w:pPr>
          <w:r>
            <w:rPr>
              <w:sz w:val="20"/>
            </w:rPr>
            <w:t>HAZIRLAYAN</w:t>
          </w:r>
        </w:p>
      </w:tc>
      <w:tc>
        <w:tcPr>
          <w:tcW w:w="3357" w:type="dxa"/>
          <w:vAlign w:val="center"/>
        </w:tcPr>
        <w:p w:rsidR="008C0FAB" w:rsidRDefault="008C0FAB">
          <w:pPr>
            <w:pStyle w:val="AltBilgi"/>
            <w:jc w:val="center"/>
            <w:rPr>
              <w:sz w:val="22"/>
            </w:rPr>
          </w:pPr>
          <w:r>
            <w:rPr>
              <w:sz w:val="20"/>
            </w:rPr>
            <w:t>KONTROL</w:t>
          </w:r>
        </w:p>
      </w:tc>
      <w:tc>
        <w:tcPr>
          <w:tcW w:w="3351" w:type="dxa"/>
          <w:vAlign w:val="center"/>
        </w:tcPr>
        <w:p w:rsidR="008C0FAB" w:rsidRDefault="008C0FAB">
          <w:pPr>
            <w:pStyle w:val="AltBilgi"/>
            <w:jc w:val="center"/>
            <w:rPr>
              <w:sz w:val="22"/>
            </w:rPr>
          </w:pPr>
          <w:r>
            <w:rPr>
              <w:sz w:val="20"/>
            </w:rPr>
            <w:t>ONAY</w:t>
          </w:r>
        </w:p>
      </w:tc>
    </w:tr>
    <w:tr w:rsidR="008C0FAB">
      <w:trPr>
        <w:trHeight w:val="557"/>
      </w:trPr>
      <w:tc>
        <w:tcPr>
          <w:tcW w:w="3357" w:type="dxa"/>
          <w:vAlign w:val="center"/>
        </w:tcPr>
        <w:p w:rsidR="008C0FAB" w:rsidRDefault="008C0FAB">
          <w:pPr>
            <w:pStyle w:val="AltBilgi"/>
            <w:jc w:val="center"/>
            <w:rPr>
              <w:sz w:val="22"/>
              <w:u w:val="single"/>
            </w:rPr>
          </w:pPr>
        </w:p>
        <w:p w:rsidR="008C0FAB" w:rsidRDefault="008C0FAB">
          <w:pPr>
            <w:pStyle w:val="AltBilgi"/>
            <w:jc w:val="center"/>
            <w:rPr>
              <w:sz w:val="20"/>
              <w:u w:val="single"/>
            </w:rPr>
          </w:pPr>
        </w:p>
        <w:p w:rsidR="008C0FAB" w:rsidRDefault="008C0FAB">
          <w:pPr>
            <w:pStyle w:val="AltBilgi"/>
            <w:jc w:val="center"/>
            <w:rPr>
              <w:sz w:val="22"/>
              <w:u w:val="single"/>
            </w:rPr>
          </w:pPr>
        </w:p>
      </w:tc>
      <w:tc>
        <w:tcPr>
          <w:tcW w:w="3357" w:type="dxa"/>
          <w:vAlign w:val="center"/>
        </w:tcPr>
        <w:p w:rsidR="008C0FAB" w:rsidRDefault="008C0FAB">
          <w:pPr>
            <w:pStyle w:val="AltBilgi"/>
            <w:jc w:val="center"/>
            <w:rPr>
              <w:sz w:val="20"/>
              <w:u w:val="single"/>
            </w:rPr>
          </w:pPr>
        </w:p>
      </w:tc>
      <w:tc>
        <w:tcPr>
          <w:tcW w:w="3351" w:type="dxa"/>
          <w:vAlign w:val="center"/>
        </w:tcPr>
        <w:p w:rsidR="008C0FAB" w:rsidRDefault="008C0FAB">
          <w:pPr>
            <w:pStyle w:val="AltBilgi"/>
            <w:jc w:val="center"/>
            <w:rPr>
              <w:sz w:val="20"/>
              <w:u w:val="single"/>
            </w:rPr>
          </w:pPr>
        </w:p>
      </w:tc>
    </w:tr>
  </w:tbl>
  <w:p w:rsidR="008C0FAB" w:rsidRDefault="008C0F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3282" w:rsidRDefault="00C53282">
      <w:r>
        <w:separator/>
      </w:r>
    </w:p>
  </w:footnote>
  <w:footnote w:type="continuationSeparator" w:id="0">
    <w:p w:rsidR="00C53282" w:rsidRDefault="00C5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0FAB" w:rsidRPr="00084920" w:rsidRDefault="008C0FAB" w:rsidP="00084920">
    <w:pPr>
      <w:pStyle w:val="stBilgi"/>
      <w:tabs>
        <w:tab w:val="clear" w:pos="4536"/>
        <w:tab w:val="clear" w:pos="9072"/>
        <w:tab w:val="left" w:pos="1376"/>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FEF1D5A"/>
    <w:multiLevelType w:val="hybridMultilevel"/>
    <w:tmpl w:val="960EFCC0"/>
    <w:lvl w:ilvl="0" w:tplc="041F0001">
      <w:start w:val="1"/>
      <w:numFmt w:val="bullet"/>
      <w:lvlText w:val=""/>
      <w:lvlJc w:val="left"/>
      <w:pPr>
        <w:ind w:left="738" w:hanging="360"/>
      </w:pPr>
      <w:rPr>
        <w:rFonts w:ascii="Symbol" w:hAnsi="Symbol" w:hint="default"/>
      </w:rPr>
    </w:lvl>
    <w:lvl w:ilvl="1" w:tplc="041F0003" w:tentative="1">
      <w:start w:val="1"/>
      <w:numFmt w:val="bullet"/>
      <w:lvlText w:val="o"/>
      <w:lvlJc w:val="left"/>
      <w:pPr>
        <w:ind w:left="1458" w:hanging="360"/>
      </w:pPr>
      <w:rPr>
        <w:rFonts w:ascii="Courier New" w:hAnsi="Courier New" w:cs="Courier New" w:hint="default"/>
      </w:rPr>
    </w:lvl>
    <w:lvl w:ilvl="2" w:tplc="041F0005" w:tentative="1">
      <w:start w:val="1"/>
      <w:numFmt w:val="bullet"/>
      <w:lvlText w:val=""/>
      <w:lvlJc w:val="left"/>
      <w:pPr>
        <w:ind w:left="2178" w:hanging="360"/>
      </w:pPr>
      <w:rPr>
        <w:rFonts w:ascii="Wingdings" w:hAnsi="Wingdings" w:hint="default"/>
      </w:rPr>
    </w:lvl>
    <w:lvl w:ilvl="3" w:tplc="041F0001" w:tentative="1">
      <w:start w:val="1"/>
      <w:numFmt w:val="bullet"/>
      <w:lvlText w:val=""/>
      <w:lvlJc w:val="left"/>
      <w:pPr>
        <w:ind w:left="2898" w:hanging="360"/>
      </w:pPr>
      <w:rPr>
        <w:rFonts w:ascii="Symbol" w:hAnsi="Symbol" w:hint="default"/>
      </w:rPr>
    </w:lvl>
    <w:lvl w:ilvl="4" w:tplc="041F0003" w:tentative="1">
      <w:start w:val="1"/>
      <w:numFmt w:val="bullet"/>
      <w:lvlText w:val="o"/>
      <w:lvlJc w:val="left"/>
      <w:pPr>
        <w:ind w:left="3618" w:hanging="360"/>
      </w:pPr>
      <w:rPr>
        <w:rFonts w:ascii="Courier New" w:hAnsi="Courier New" w:cs="Courier New" w:hint="default"/>
      </w:rPr>
    </w:lvl>
    <w:lvl w:ilvl="5" w:tplc="041F0005" w:tentative="1">
      <w:start w:val="1"/>
      <w:numFmt w:val="bullet"/>
      <w:lvlText w:val=""/>
      <w:lvlJc w:val="left"/>
      <w:pPr>
        <w:ind w:left="4338" w:hanging="360"/>
      </w:pPr>
      <w:rPr>
        <w:rFonts w:ascii="Wingdings" w:hAnsi="Wingdings" w:hint="default"/>
      </w:rPr>
    </w:lvl>
    <w:lvl w:ilvl="6" w:tplc="041F0001" w:tentative="1">
      <w:start w:val="1"/>
      <w:numFmt w:val="bullet"/>
      <w:lvlText w:val=""/>
      <w:lvlJc w:val="left"/>
      <w:pPr>
        <w:ind w:left="5058" w:hanging="360"/>
      </w:pPr>
      <w:rPr>
        <w:rFonts w:ascii="Symbol" w:hAnsi="Symbol" w:hint="default"/>
      </w:rPr>
    </w:lvl>
    <w:lvl w:ilvl="7" w:tplc="041F0003" w:tentative="1">
      <w:start w:val="1"/>
      <w:numFmt w:val="bullet"/>
      <w:lvlText w:val="o"/>
      <w:lvlJc w:val="left"/>
      <w:pPr>
        <w:ind w:left="5778" w:hanging="360"/>
      </w:pPr>
      <w:rPr>
        <w:rFonts w:ascii="Courier New" w:hAnsi="Courier New" w:cs="Courier New" w:hint="default"/>
      </w:rPr>
    </w:lvl>
    <w:lvl w:ilvl="8" w:tplc="041F0005" w:tentative="1">
      <w:start w:val="1"/>
      <w:numFmt w:val="bullet"/>
      <w:lvlText w:val=""/>
      <w:lvlJc w:val="left"/>
      <w:pPr>
        <w:ind w:left="6498" w:hanging="360"/>
      </w:pPr>
      <w:rPr>
        <w:rFonts w:ascii="Wingdings" w:hAnsi="Wingdings" w:hint="default"/>
      </w:rPr>
    </w:lvl>
  </w:abstractNum>
  <w:abstractNum w:abstractNumId="21" w15:restartNumberingAfterBreak="0">
    <w:nsid w:val="359719F8"/>
    <w:multiLevelType w:val="hybridMultilevel"/>
    <w:tmpl w:val="F4D2C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DE96FE3"/>
    <w:multiLevelType w:val="hybridMultilevel"/>
    <w:tmpl w:val="6F208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FA80674"/>
    <w:multiLevelType w:val="hybridMultilevel"/>
    <w:tmpl w:val="82929B3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742A9A"/>
    <w:multiLevelType w:val="hybridMultilevel"/>
    <w:tmpl w:val="F71223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73377745">
    <w:abstractNumId w:val="24"/>
  </w:num>
  <w:num w:numId="2" w16cid:durableId="1487933059">
    <w:abstractNumId w:val="29"/>
  </w:num>
  <w:num w:numId="3" w16cid:durableId="707343204">
    <w:abstractNumId w:val="5"/>
  </w:num>
  <w:num w:numId="4" w16cid:durableId="325672884">
    <w:abstractNumId w:val="8"/>
  </w:num>
  <w:num w:numId="5" w16cid:durableId="1276210462">
    <w:abstractNumId w:val="47"/>
  </w:num>
  <w:num w:numId="6" w16cid:durableId="722676088">
    <w:abstractNumId w:val="33"/>
  </w:num>
  <w:num w:numId="7" w16cid:durableId="2119376053">
    <w:abstractNumId w:val="7"/>
  </w:num>
  <w:num w:numId="8" w16cid:durableId="1534264422">
    <w:abstractNumId w:val="30"/>
  </w:num>
  <w:num w:numId="9" w16cid:durableId="1590389723">
    <w:abstractNumId w:val="44"/>
  </w:num>
  <w:num w:numId="10" w16cid:durableId="327372347">
    <w:abstractNumId w:val="16"/>
  </w:num>
  <w:num w:numId="11" w16cid:durableId="591936382">
    <w:abstractNumId w:val="38"/>
  </w:num>
  <w:num w:numId="12" w16cid:durableId="156071709">
    <w:abstractNumId w:val="48"/>
  </w:num>
  <w:num w:numId="13" w16cid:durableId="191305160">
    <w:abstractNumId w:val="46"/>
  </w:num>
  <w:num w:numId="14" w16cid:durableId="268705115">
    <w:abstractNumId w:val="4"/>
  </w:num>
  <w:num w:numId="15" w16cid:durableId="977954257">
    <w:abstractNumId w:val="11"/>
  </w:num>
  <w:num w:numId="16" w16cid:durableId="186674683">
    <w:abstractNumId w:val="32"/>
  </w:num>
  <w:num w:numId="17" w16cid:durableId="406155714">
    <w:abstractNumId w:val="2"/>
  </w:num>
  <w:num w:numId="18" w16cid:durableId="335501653">
    <w:abstractNumId w:val="25"/>
  </w:num>
  <w:num w:numId="19" w16cid:durableId="1850441716">
    <w:abstractNumId w:val="0"/>
  </w:num>
  <w:num w:numId="20" w16cid:durableId="328532421">
    <w:abstractNumId w:val="39"/>
  </w:num>
  <w:num w:numId="21" w16cid:durableId="174615496">
    <w:abstractNumId w:val="10"/>
  </w:num>
  <w:num w:numId="22" w16cid:durableId="1675494946">
    <w:abstractNumId w:val="45"/>
  </w:num>
  <w:num w:numId="23" w16cid:durableId="1689257945">
    <w:abstractNumId w:val="50"/>
  </w:num>
  <w:num w:numId="24" w16cid:durableId="159202963">
    <w:abstractNumId w:val="18"/>
  </w:num>
  <w:num w:numId="25" w16cid:durableId="538979654">
    <w:abstractNumId w:val="42"/>
  </w:num>
  <w:num w:numId="26" w16cid:durableId="1363241764">
    <w:abstractNumId w:val="12"/>
  </w:num>
  <w:num w:numId="27" w16cid:durableId="1553230807">
    <w:abstractNumId w:val="35"/>
  </w:num>
  <w:num w:numId="28" w16cid:durableId="372194628">
    <w:abstractNumId w:val="9"/>
  </w:num>
  <w:num w:numId="29" w16cid:durableId="873542364">
    <w:abstractNumId w:val="49"/>
  </w:num>
  <w:num w:numId="30" w16cid:durableId="677119917">
    <w:abstractNumId w:val="31"/>
  </w:num>
  <w:num w:numId="31" w16cid:durableId="1836453560">
    <w:abstractNumId w:val="13"/>
  </w:num>
  <w:num w:numId="32" w16cid:durableId="1088574123">
    <w:abstractNumId w:val="15"/>
  </w:num>
  <w:num w:numId="33" w16cid:durableId="2120175072">
    <w:abstractNumId w:val="1"/>
  </w:num>
  <w:num w:numId="34" w16cid:durableId="319626804">
    <w:abstractNumId w:val="27"/>
  </w:num>
  <w:num w:numId="35" w16cid:durableId="696321937">
    <w:abstractNumId w:val="41"/>
  </w:num>
  <w:num w:numId="36" w16cid:durableId="975179102">
    <w:abstractNumId w:val="17"/>
  </w:num>
  <w:num w:numId="37" w16cid:durableId="648479427">
    <w:abstractNumId w:val="26"/>
  </w:num>
  <w:num w:numId="38" w16cid:durableId="1682272945">
    <w:abstractNumId w:val="6"/>
  </w:num>
  <w:num w:numId="39" w16cid:durableId="1243686633">
    <w:abstractNumId w:val="28"/>
  </w:num>
  <w:num w:numId="40" w16cid:durableId="836572794">
    <w:abstractNumId w:val="22"/>
  </w:num>
  <w:num w:numId="41" w16cid:durableId="1367366924">
    <w:abstractNumId w:val="3"/>
  </w:num>
  <w:num w:numId="42" w16cid:durableId="1733771190">
    <w:abstractNumId w:val="23"/>
  </w:num>
  <w:num w:numId="43" w16cid:durableId="1548449292">
    <w:abstractNumId w:val="34"/>
  </w:num>
  <w:num w:numId="44" w16cid:durableId="487786863">
    <w:abstractNumId w:val="14"/>
  </w:num>
  <w:num w:numId="45" w16cid:durableId="1448156623">
    <w:abstractNumId w:val="40"/>
  </w:num>
  <w:num w:numId="46" w16cid:durableId="1740901155">
    <w:abstractNumId w:val="19"/>
  </w:num>
  <w:num w:numId="47" w16cid:durableId="1912620100">
    <w:abstractNumId w:val="21"/>
  </w:num>
  <w:num w:numId="48" w16cid:durableId="1304500360">
    <w:abstractNumId w:val="37"/>
  </w:num>
  <w:num w:numId="49" w16cid:durableId="141702221">
    <w:abstractNumId w:val="20"/>
  </w:num>
  <w:num w:numId="50" w16cid:durableId="1043552951">
    <w:abstractNumId w:val="36"/>
  </w:num>
  <w:num w:numId="51" w16cid:durableId="1269387625">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6FA"/>
    <w:rsid w:val="00000519"/>
    <w:rsid w:val="0000302C"/>
    <w:rsid w:val="00003810"/>
    <w:rsid w:val="00007477"/>
    <w:rsid w:val="00007787"/>
    <w:rsid w:val="00010F54"/>
    <w:rsid w:val="00013378"/>
    <w:rsid w:val="0002554F"/>
    <w:rsid w:val="0002624B"/>
    <w:rsid w:val="000268F0"/>
    <w:rsid w:val="00033169"/>
    <w:rsid w:val="00035989"/>
    <w:rsid w:val="000373D7"/>
    <w:rsid w:val="00042936"/>
    <w:rsid w:val="00043CAE"/>
    <w:rsid w:val="00046092"/>
    <w:rsid w:val="00051506"/>
    <w:rsid w:val="00060A66"/>
    <w:rsid w:val="00060AD6"/>
    <w:rsid w:val="00063BC2"/>
    <w:rsid w:val="00064427"/>
    <w:rsid w:val="00065DF4"/>
    <w:rsid w:val="00071911"/>
    <w:rsid w:val="0007323A"/>
    <w:rsid w:val="00075426"/>
    <w:rsid w:val="00084920"/>
    <w:rsid w:val="00084E30"/>
    <w:rsid w:val="00085056"/>
    <w:rsid w:val="00086D72"/>
    <w:rsid w:val="000870C1"/>
    <w:rsid w:val="000872F4"/>
    <w:rsid w:val="000905A8"/>
    <w:rsid w:val="00093483"/>
    <w:rsid w:val="000934AD"/>
    <w:rsid w:val="000939A5"/>
    <w:rsid w:val="000A42CC"/>
    <w:rsid w:val="000A56AC"/>
    <w:rsid w:val="000A7C7F"/>
    <w:rsid w:val="000B7777"/>
    <w:rsid w:val="000C2180"/>
    <w:rsid w:val="000C470F"/>
    <w:rsid w:val="000C6F16"/>
    <w:rsid w:val="000C7209"/>
    <w:rsid w:val="000C7D5C"/>
    <w:rsid w:val="000D34D7"/>
    <w:rsid w:val="000D5B26"/>
    <w:rsid w:val="000D6BB7"/>
    <w:rsid w:val="000E3DFA"/>
    <w:rsid w:val="000E634A"/>
    <w:rsid w:val="000F02D6"/>
    <w:rsid w:val="000F4423"/>
    <w:rsid w:val="000F5C99"/>
    <w:rsid w:val="00111244"/>
    <w:rsid w:val="001118FA"/>
    <w:rsid w:val="00116083"/>
    <w:rsid w:val="00117E16"/>
    <w:rsid w:val="00123259"/>
    <w:rsid w:val="00126946"/>
    <w:rsid w:val="00126F8B"/>
    <w:rsid w:val="0013451E"/>
    <w:rsid w:val="0013547B"/>
    <w:rsid w:val="00140E52"/>
    <w:rsid w:val="0014274A"/>
    <w:rsid w:val="00142F9C"/>
    <w:rsid w:val="001444BB"/>
    <w:rsid w:val="00144EDF"/>
    <w:rsid w:val="0015328E"/>
    <w:rsid w:val="00154E0C"/>
    <w:rsid w:val="00156D5D"/>
    <w:rsid w:val="001632CD"/>
    <w:rsid w:val="00163B43"/>
    <w:rsid w:val="0016680B"/>
    <w:rsid w:val="001732C2"/>
    <w:rsid w:val="001737DD"/>
    <w:rsid w:val="00177657"/>
    <w:rsid w:val="00180857"/>
    <w:rsid w:val="00181083"/>
    <w:rsid w:val="00182843"/>
    <w:rsid w:val="00185B1B"/>
    <w:rsid w:val="0018742D"/>
    <w:rsid w:val="00190CEE"/>
    <w:rsid w:val="00192C74"/>
    <w:rsid w:val="001938CB"/>
    <w:rsid w:val="001A152E"/>
    <w:rsid w:val="001A2E97"/>
    <w:rsid w:val="001A43E4"/>
    <w:rsid w:val="001A76B2"/>
    <w:rsid w:val="001B3D89"/>
    <w:rsid w:val="001B4023"/>
    <w:rsid w:val="001B6DF5"/>
    <w:rsid w:val="001B76E9"/>
    <w:rsid w:val="001C0F00"/>
    <w:rsid w:val="001C1F43"/>
    <w:rsid w:val="001C2BF0"/>
    <w:rsid w:val="001C373C"/>
    <w:rsid w:val="001D03AC"/>
    <w:rsid w:val="001D1772"/>
    <w:rsid w:val="001E32B9"/>
    <w:rsid w:val="001E46C4"/>
    <w:rsid w:val="001E59F9"/>
    <w:rsid w:val="001F0E79"/>
    <w:rsid w:val="001F271F"/>
    <w:rsid w:val="001F608E"/>
    <w:rsid w:val="001F64B0"/>
    <w:rsid w:val="00201D47"/>
    <w:rsid w:val="00203854"/>
    <w:rsid w:val="00211CA1"/>
    <w:rsid w:val="00214B2A"/>
    <w:rsid w:val="00215DC5"/>
    <w:rsid w:val="00215EAB"/>
    <w:rsid w:val="002161C1"/>
    <w:rsid w:val="00216797"/>
    <w:rsid w:val="00217039"/>
    <w:rsid w:val="00221253"/>
    <w:rsid w:val="00233F18"/>
    <w:rsid w:val="00241C52"/>
    <w:rsid w:val="002423F1"/>
    <w:rsid w:val="002461C6"/>
    <w:rsid w:val="00252122"/>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2527"/>
    <w:rsid w:val="002D4AB3"/>
    <w:rsid w:val="002D5F61"/>
    <w:rsid w:val="002E5AB1"/>
    <w:rsid w:val="002F1902"/>
    <w:rsid w:val="002F41C3"/>
    <w:rsid w:val="002F6197"/>
    <w:rsid w:val="002F6EAD"/>
    <w:rsid w:val="00303678"/>
    <w:rsid w:val="00311DD2"/>
    <w:rsid w:val="003173D7"/>
    <w:rsid w:val="00322A01"/>
    <w:rsid w:val="00322E91"/>
    <w:rsid w:val="00325059"/>
    <w:rsid w:val="00332FE7"/>
    <w:rsid w:val="00341925"/>
    <w:rsid w:val="00341F67"/>
    <w:rsid w:val="00342264"/>
    <w:rsid w:val="0034326E"/>
    <w:rsid w:val="0034561D"/>
    <w:rsid w:val="00350EBB"/>
    <w:rsid w:val="00351DFA"/>
    <w:rsid w:val="00355916"/>
    <w:rsid w:val="0036450B"/>
    <w:rsid w:val="0037184E"/>
    <w:rsid w:val="00374466"/>
    <w:rsid w:val="00375BE9"/>
    <w:rsid w:val="00375F19"/>
    <w:rsid w:val="00376C0A"/>
    <w:rsid w:val="0038760E"/>
    <w:rsid w:val="00392A27"/>
    <w:rsid w:val="003A20B5"/>
    <w:rsid w:val="003B469D"/>
    <w:rsid w:val="003C1858"/>
    <w:rsid w:val="003C5182"/>
    <w:rsid w:val="003C7825"/>
    <w:rsid w:val="003D042F"/>
    <w:rsid w:val="003D0AFE"/>
    <w:rsid w:val="003D13E2"/>
    <w:rsid w:val="003D7122"/>
    <w:rsid w:val="003E0D7E"/>
    <w:rsid w:val="003E45E8"/>
    <w:rsid w:val="003F278D"/>
    <w:rsid w:val="003F3670"/>
    <w:rsid w:val="00400E82"/>
    <w:rsid w:val="004033A7"/>
    <w:rsid w:val="0040423C"/>
    <w:rsid w:val="0041097E"/>
    <w:rsid w:val="004128D9"/>
    <w:rsid w:val="004151B2"/>
    <w:rsid w:val="00415761"/>
    <w:rsid w:val="004263B9"/>
    <w:rsid w:val="0043060C"/>
    <w:rsid w:val="00431059"/>
    <w:rsid w:val="004328FD"/>
    <w:rsid w:val="004426C1"/>
    <w:rsid w:val="00446D40"/>
    <w:rsid w:val="00447FE3"/>
    <w:rsid w:val="0045164D"/>
    <w:rsid w:val="00452516"/>
    <w:rsid w:val="0045589E"/>
    <w:rsid w:val="00457FA8"/>
    <w:rsid w:val="00475AFE"/>
    <w:rsid w:val="00485F4D"/>
    <w:rsid w:val="00492D77"/>
    <w:rsid w:val="004949BD"/>
    <w:rsid w:val="0049681B"/>
    <w:rsid w:val="004A2F63"/>
    <w:rsid w:val="004C32C9"/>
    <w:rsid w:val="004C472F"/>
    <w:rsid w:val="004C4AE3"/>
    <w:rsid w:val="004D2B43"/>
    <w:rsid w:val="004D411D"/>
    <w:rsid w:val="004D5811"/>
    <w:rsid w:val="004E214E"/>
    <w:rsid w:val="004E310E"/>
    <w:rsid w:val="004F1618"/>
    <w:rsid w:val="004F1B17"/>
    <w:rsid w:val="0050230E"/>
    <w:rsid w:val="00504533"/>
    <w:rsid w:val="00504DAC"/>
    <w:rsid w:val="00512966"/>
    <w:rsid w:val="00513C63"/>
    <w:rsid w:val="00517808"/>
    <w:rsid w:val="00517A0C"/>
    <w:rsid w:val="00533289"/>
    <w:rsid w:val="005452DF"/>
    <w:rsid w:val="00550D71"/>
    <w:rsid w:val="005511E9"/>
    <w:rsid w:val="00551F86"/>
    <w:rsid w:val="00553C77"/>
    <w:rsid w:val="00556C4C"/>
    <w:rsid w:val="00567CE9"/>
    <w:rsid w:val="00567DB9"/>
    <w:rsid w:val="00580D53"/>
    <w:rsid w:val="00581940"/>
    <w:rsid w:val="00586679"/>
    <w:rsid w:val="0058774D"/>
    <w:rsid w:val="00590B79"/>
    <w:rsid w:val="00596536"/>
    <w:rsid w:val="005A06FC"/>
    <w:rsid w:val="005A5CCE"/>
    <w:rsid w:val="005B38A1"/>
    <w:rsid w:val="005C01DE"/>
    <w:rsid w:val="005C683A"/>
    <w:rsid w:val="005C7ECE"/>
    <w:rsid w:val="005D1053"/>
    <w:rsid w:val="005D1370"/>
    <w:rsid w:val="005D22B8"/>
    <w:rsid w:val="005D2EF6"/>
    <w:rsid w:val="005D77D5"/>
    <w:rsid w:val="005E2A6F"/>
    <w:rsid w:val="005E576F"/>
    <w:rsid w:val="005E703C"/>
    <w:rsid w:val="005F1850"/>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64BD7"/>
    <w:rsid w:val="006709AF"/>
    <w:rsid w:val="00671542"/>
    <w:rsid w:val="00675E79"/>
    <w:rsid w:val="0068243F"/>
    <w:rsid w:val="00686E5D"/>
    <w:rsid w:val="00686F70"/>
    <w:rsid w:val="00694B18"/>
    <w:rsid w:val="006A1899"/>
    <w:rsid w:val="006A6D0C"/>
    <w:rsid w:val="006A777D"/>
    <w:rsid w:val="006A7A8E"/>
    <w:rsid w:val="006B7D92"/>
    <w:rsid w:val="006C00D7"/>
    <w:rsid w:val="006C1840"/>
    <w:rsid w:val="006C1860"/>
    <w:rsid w:val="006C40D4"/>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1068"/>
    <w:rsid w:val="00705D4B"/>
    <w:rsid w:val="00720BBD"/>
    <w:rsid w:val="00721B28"/>
    <w:rsid w:val="00722281"/>
    <w:rsid w:val="00726455"/>
    <w:rsid w:val="00744F23"/>
    <w:rsid w:val="007517E3"/>
    <w:rsid w:val="00755A61"/>
    <w:rsid w:val="00760836"/>
    <w:rsid w:val="00765CD5"/>
    <w:rsid w:val="00772B73"/>
    <w:rsid w:val="00775148"/>
    <w:rsid w:val="00776901"/>
    <w:rsid w:val="00782AD2"/>
    <w:rsid w:val="00786880"/>
    <w:rsid w:val="0079593E"/>
    <w:rsid w:val="00797E19"/>
    <w:rsid w:val="007A45E5"/>
    <w:rsid w:val="007A6210"/>
    <w:rsid w:val="007B725F"/>
    <w:rsid w:val="007C169B"/>
    <w:rsid w:val="007C188D"/>
    <w:rsid w:val="007C2E01"/>
    <w:rsid w:val="007D245B"/>
    <w:rsid w:val="007D3AA7"/>
    <w:rsid w:val="007D4DAE"/>
    <w:rsid w:val="007E3646"/>
    <w:rsid w:val="007E3993"/>
    <w:rsid w:val="007E76BF"/>
    <w:rsid w:val="007E793F"/>
    <w:rsid w:val="007F0ADA"/>
    <w:rsid w:val="007F1F60"/>
    <w:rsid w:val="007F4CB6"/>
    <w:rsid w:val="008009D8"/>
    <w:rsid w:val="0084037C"/>
    <w:rsid w:val="00840AD5"/>
    <w:rsid w:val="00841760"/>
    <w:rsid w:val="00844931"/>
    <w:rsid w:val="00846284"/>
    <w:rsid w:val="008465F6"/>
    <w:rsid w:val="00847408"/>
    <w:rsid w:val="008507CD"/>
    <w:rsid w:val="00860204"/>
    <w:rsid w:val="00862222"/>
    <w:rsid w:val="008626A9"/>
    <w:rsid w:val="00864FA3"/>
    <w:rsid w:val="00865FF2"/>
    <w:rsid w:val="00866F29"/>
    <w:rsid w:val="008747C0"/>
    <w:rsid w:val="0087748B"/>
    <w:rsid w:val="0088158D"/>
    <w:rsid w:val="00890CF9"/>
    <w:rsid w:val="00891201"/>
    <w:rsid w:val="008A4E80"/>
    <w:rsid w:val="008A53F1"/>
    <w:rsid w:val="008B7D12"/>
    <w:rsid w:val="008C0FAB"/>
    <w:rsid w:val="008C125A"/>
    <w:rsid w:val="008C47E5"/>
    <w:rsid w:val="008C6ECC"/>
    <w:rsid w:val="008D506C"/>
    <w:rsid w:val="008D5FF1"/>
    <w:rsid w:val="008E3ADE"/>
    <w:rsid w:val="008E7E91"/>
    <w:rsid w:val="008F0273"/>
    <w:rsid w:val="008F4763"/>
    <w:rsid w:val="008F6676"/>
    <w:rsid w:val="008F7DCD"/>
    <w:rsid w:val="0090077F"/>
    <w:rsid w:val="00902467"/>
    <w:rsid w:val="00902E5A"/>
    <w:rsid w:val="00904341"/>
    <w:rsid w:val="00904675"/>
    <w:rsid w:val="0091248A"/>
    <w:rsid w:val="00913B78"/>
    <w:rsid w:val="00914CA3"/>
    <w:rsid w:val="00926D71"/>
    <w:rsid w:val="0093242C"/>
    <w:rsid w:val="0093419A"/>
    <w:rsid w:val="0093708E"/>
    <w:rsid w:val="00940403"/>
    <w:rsid w:val="00940BFC"/>
    <w:rsid w:val="00944A26"/>
    <w:rsid w:val="00950418"/>
    <w:rsid w:val="00950F4E"/>
    <w:rsid w:val="00953C0C"/>
    <w:rsid w:val="0095499E"/>
    <w:rsid w:val="009554E9"/>
    <w:rsid w:val="00956A1F"/>
    <w:rsid w:val="009601EF"/>
    <w:rsid w:val="009625E3"/>
    <w:rsid w:val="0096597C"/>
    <w:rsid w:val="009762BB"/>
    <w:rsid w:val="009773FC"/>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51A"/>
    <w:rsid w:val="00A06E73"/>
    <w:rsid w:val="00A12078"/>
    <w:rsid w:val="00A13909"/>
    <w:rsid w:val="00A16481"/>
    <w:rsid w:val="00A24443"/>
    <w:rsid w:val="00A2597A"/>
    <w:rsid w:val="00A26489"/>
    <w:rsid w:val="00A31DCE"/>
    <w:rsid w:val="00A34BEE"/>
    <w:rsid w:val="00A411B0"/>
    <w:rsid w:val="00A41DE6"/>
    <w:rsid w:val="00A51EE4"/>
    <w:rsid w:val="00A5685C"/>
    <w:rsid w:val="00A57A62"/>
    <w:rsid w:val="00A57F4A"/>
    <w:rsid w:val="00A62F72"/>
    <w:rsid w:val="00A6420B"/>
    <w:rsid w:val="00A71D11"/>
    <w:rsid w:val="00A71D3E"/>
    <w:rsid w:val="00A815D7"/>
    <w:rsid w:val="00A838EF"/>
    <w:rsid w:val="00A867CD"/>
    <w:rsid w:val="00A871E5"/>
    <w:rsid w:val="00A9115D"/>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174F"/>
    <w:rsid w:val="00AF5857"/>
    <w:rsid w:val="00AF6F7B"/>
    <w:rsid w:val="00AF7DA5"/>
    <w:rsid w:val="00B05CF5"/>
    <w:rsid w:val="00B064AE"/>
    <w:rsid w:val="00B07A54"/>
    <w:rsid w:val="00B1244E"/>
    <w:rsid w:val="00B1404A"/>
    <w:rsid w:val="00B22071"/>
    <w:rsid w:val="00B3285A"/>
    <w:rsid w:val="00B329B0"/>
    <w:rsid w:val="00B37C57"/>
    <w:rsid w:val="00B40A6C"/>
    <w:rsid w:val="00B43710"/>
    <w:rsid w:val="00B43F5A"/>
    <w:rsid w:val="00B44361"/>
    <w:rsid w:val="00B64B20"/>
    <w:rsid w:val="00B65479"/>
    <w:rsid w:val="00B72BB7"/>
    <w:rsid w:val="00B736E8"/>
    <w:rsid w:val="00B746C1"/>
    <w:rsid w:val="00B81F8E"/>
    <w:rsid w:val="00B8363F"/>
    <w:rsid w:val="00B84DE5"/>
    <w:rsid w:val="00B915D6"/>
    <w:rsid w:val="00B94A34"/>
    <w:rsid w:val="00B97239"/>
    <w:rsid w:val="00BA558D"/>
    <w:rsid w:val="00BA7424"/>
    <w:rsid w:val="00BB24DA"/>
    <w:rsid w:val="00BC1AF7"/>
    <w:rsid w:val="00BD05B6"/>
    <w:rsid w:val="00BD2D1A"/>
    <w:rsid w:val="00BD6F48"/>
    <w:rsid w:val="00BE2649"/>
    <w:rsid w:val="00BE68EA"/>
    <w:rsid w:val="00BE7BCE"/>
    <w:rsid w:val="00BE7C53"/>
    <w:rsid w:val="00BF1367"/>
    <w:rsid w:val="00BF341C"/>
    <w:rsid w:val="00BF4323"/>
    <w:rsid w:val="00BF549D"/>
    <w:rsid w:val="00C05C3E"/>
    <w:rsid w:val="00C07FF9"/>
    <w:rsid w:val="00C10B1D"/>
    <w:rsid w:val="00C13399"/>
    <w:rsid w:val="00C134F3"/>
    <w:rsid w:val="00C228F2"/>
    <w:rsid w:val="00C2527C"/>
    <w:rsid w:val="00C25B85"/>
    <w:rsid w:val="00C305CA"/>
    <w:rsid w:val="00C30D4F"/>
    <w:rsid w:val="00C408D4"/>
    <w:rsid w:val="00C45B33"/>
    <w:rsid w:val="00C45D72"/>
    <w:rsid w:val="00C46073"/>
    <w:rsid w:val="00C53282"/>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D2455"/>
    <w:rsid w:val="00CD37FF"/>
    <w:rsid w:val="00CF666D"/>
    <w:rsid w:val="00CF6C6B"/>
    <w:rsid w:val="00CF7601"/>
    <w:rsid w:val="00D00EF7"/>
    <w:rsid w:val="00D0564B"/>
    <w:rsid w:val="00D07295"/>
    <w:rsid w:val="00D1039E"/>
    <w:rsid w:val="00D1436B"/>
    <w:rsid w:val="00D171E8"/>
    <w:rsid w:val="00D24026"/>
    <w:rsid w:val="00D2663D"/>
    <w:rsid w:val="00D3093E"/>
    <w:rsid w:val="00D30FB3"/>
    <w:rsid w:val="00D33487"/>
    <w:rsid w:val="00D3739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35A"/>
    <w:rsid w:val="00D90FD1"/>
    <w:rsid w:val="00D94586"/>
    <w:rsid w:val="00D96E14"/>
    <w:rsid w:val="00DA3878"/>
    <w:rsid w:val="00DB0AF6"/>
    <w:rsid w:val="00DB46AD"/>
    <w:rsid w:val="00DB51E5"/>
    <w:rsid w:val="00DB70F5"/>
    <w:rsid w:val="00DB77E9"/>
    <w:rsid w:val="00DC02C4"/>
    <w:rsid w:val="00DD1EEE"/>
    <w:rsid w:val="00DD26BB"/>
    <w:rsid w:val="00DE11D3"/>
    <w:rsid w:val="00DE43C2"/>
    <w:rsid w:val="00DE74CD"/>
    <w:rsid w:val="00DF27F5"/>
    <w:rsid w:val="00DF4D37"/>
    <w:rsid w:val="00DF70E5"/>
    <w:rsid w:val="00DF7320"/>
    <w:rsid w:val="00DF77F7"/>
    <w:rsid w:val="00E02BA7"/>
    <w:rsid w:val="00E06703"/>
    <w:rsid w:val="00E17DA9"/>
    <w:rsid w:val="00E279E4"/>
    <w:rsid w:val="00E27FAE"/>
    <w:rsid w:val="00E31EDD"/>
    <w:rsid w:val="00E3238A"/>
    <w:rsid w:val="00E37100"/>
    <w:rsid w:val="00E3769A"/>
    <w:rsid w:val="00E407E3"/>
    <w:rsid w:val="00E42F65"/>
    <w:rsid w:val="00E51378"/>
    <w:rsid w:val="00E520E5"/>
    <w:rsid w:val="00E541FE"/>
    <w:rsid w:val="00E6313D"/>
    <w:rsid w:val="00E65DF7"/>
    <w:rsid w:val="00E71FD2"/>
    <w:rsid w:val="00E73112"/>
    <w:rsid w:val="00E76393"/>
    <w:rsid w:val="00E8185F"/>
    <w:rsid w:val="00E8224E"/>
    <w:rsid w:val="00E86CC6"/>
    <w:rsid w:val="00E87AD1"/>
    <w:rsid w:val="00E937D3"/>
    <w:rsid w:val="00E93D8C"/>
    <w:rsid w:val="00E94A7F"/>
    <w:rsid w:val="00E96605"/>
    <w:rsid w:val="00EA1248"/>
    <w:rsid w:val="00EA2E6D"/>
    <w:rsid w:val="00EA6680"/>
    <w:rsid w:val="00EB1789"/>
    <w:rsid w:val="00EB1F3C"/>
    <w:rsid w:val="00EB22B2"/>
    <w:rsid w:val="00EB67DF"/>
    <w:rsid w:val="00EB6999"/>
    <w:rsid w:val="00EB7A8B"/>
    <w:rsid w:val="00EB7AC2"/>
    <w:rsid w:val="00EC22DF"/>
    <w:rsid w:val="00EC2B97"/>
    <w:rsid w:val="00EC2D22"/>
    <w:rsid w:val="00EC46D6"/>
    <w:rsid w:val="00ED251D"/>
    <w:rsid w:val="00ED2680"/>
    <w:rsid w:val="00ED2E74"/>
    <w:rsid w:val="00ED3E22"/>
    <w:rsid w:val="00ED5263"/>
    <w:rsid w:val="00EE074C"/>
    <w:rsid w:val="00EE0BF4"/>
    <w:rsid w:val="00EE2419"/>
    <w:rsid w:val="00EE24B2"/>
    <w:rsid w:val="00EE4997"/>
    <w:rsid w:val="00EF0A7D"/>
    <w:rsid w:val="00EF2BEB"/>
    <w:rsid w:val="00EF79A0"/>
    <w:rsid w:val="00F00E3C"/>
    <w:rsid w:val="00F02218"/>
    <w:rsid w:val="00F055D0"/>
    <w:rsid w:val="00F06299"/>
    <w:rsid w:val="00F07695"/>
    <w:rsid w:val="00F15BE0"/>
    <w:rsid w:val="00F15ED8"/>
    <w:rsid w:val="00F1652B"/>
    <w:rsid w:val="00F17558"/>
    <w:rsid w:val="00F206B5"/>
    <w:rsid w:val="00F20C9B"/>
    <w:rsid w:val="00F21640"/>
    <w:rsid w:val="00F24DA9"/>
    <w:rsid w:val="00F255A7"/>
    <w:rsid w:val="00F303ED"/>
    <w:rsid w:val="00F33BAC"/>
    <w:rsid w:val="00F3700F"/>
    <w:rsid w:val="00F40F2A"/>
    <w:rsid w:val="00F42B32"/>
    <w:rsid w:val="00F43454"/>
    <w:rsid w:val="00F43B3E"/>
    <w:rsid w:val="00F45D3C"/>
    <w:rsid w:val="00F5496C"/>
    <w:rsid w:val="00F566FA"/>
    <w:rsid w:val="00F62931"/>
    <w:rsid w:val="00F710B4"/>
    <w:rsid w:val="00F82C89"/>
    <w:rsid w:val="00F866B7"/>
    <w:rsid w:val="00F86C8A"/>
    <w:rsid w:val="00F938D9"/>
    <w:rsid w:val="00FA1672"/>
    <w:rsid w:val="00FA61CF"/>
    <w:rsid w:val="00FA6CC9"/>
    <w:rsid w:val="00FB04BC"/>
    <w:rsid w:val="00FB304E"/>
    <w:rsid w:val="00FB52A4"/>
    <w:rsid w:val="00FC02E2"/>
    <w:rsid w:val="00FC151E"/>
    <w:rsid w:val="00FC1E0A"/>
    <w:rsid w:val="00FC42FA"/>
    <w:rsid w:val="00FC6187"/>
    <w:rsid w:val="00FD2F1D"/>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0B3CA1"/>
  <w15:docId w15:val="{760E40F4-5DD0-430E-AAA3-F52251A9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Default">
    <w:name w:val="Default"/>
    <w:rsid w:val="003432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99166507">
      <w:bodyDiv w:val="1"/>
      <w:marLeft w:val="0"/>
      <w:marRight w:val="0"/>
      <w:marTop w:val="0"/>
      <w:marBottom w:val="0"/>
      <w:divBdr>
        <w:top w:val="none" w:sz="0" w:space="0" w:color="auto"/>
        <w:left w:val="none" w:sz="0" w:space="0" w:color="auto"/>
        <w:bottom w:val="none" w:sz="0" w:space="0" w:color="auto"/>
        <w:right w:val="none" w:sz="0" w:space="0" w:color="auto"/>
      </w:divBdr>
      <w:divsChild>
        <w:div w:id="1866550954">
          <w:marLeft w:val="0"/>
          <w:marRight w:val="0"/>
          <w:marTop w:val="0"/>
          <w:marBottom w:val="0"/>
          <w:divBdr>
            <w:top w:val="none" w:sz="0" w:space="0" w:color="auto"/>
            <w:left w:val="none" w:sz="0" w:space="0" w:color="auto"/>
            <w:bottom w:val="none" w:sz="0" w:space="0" w:color="auto"/>
            <w:right w:val="none" w:sz="0" w:space="0" w:color="auto"/>
          </w:divBdr>
        </w:div>
        <w:div w:id="2053072822">
          <w:marLeft w:val="0"/>
          <w:marRight w:val="0"/>
          <w:marTop w:val="0"/>
          <w:marBottom w:val="0"/>
          <w:divBdr>
            <w:top w:val="none" w:sz="0" w:space="0" w:color="auto"/>
            <w:left w:val="none" w:sz="0" w:space="0" w:color="auto"/>
            <w:bottom w:val="none" w:sz="0" w:space="0" w:color="auto"/>
            <w:right w:val="none" w:sz="0" w:space="0" w:color="auto"/>
          </w:divBdr>
        </w:div>
        <w:div w:id="1246574201">
          <w:marLeft w:val="0"/>
          <w:marRight w:val="0"/>
          <w:marTop w:val="0"/>
          <w:marBottom w:val="0"/>
          <w:divBdr>
            <w:top w:val="none" w:sz="0" w:space="0" w:color="auto"/>
            <w:left w:val="none" w:sz="0" w:space="0" w:color="auto"/>
            <w:bottom w:val="none" w:sz="0" w:space="0" w:color="auto"/>
            <w:right w:val="none" w:sz="0" w:space="0" w:color="auto"/>
          </w:divBdr>
        </w:div>
        <w:div w:id="1207528787">
          <w:marLeft w:val="0"/>
          <w:marRight w:val="0"/>
          <w:marTop w:val="0"/>
          <w:marBottom w:val="0"/>
          <w:divBdr>
            <w:top w:val="none" w:sz="0" w:space="0" w:color="auto"/>
            <w:left w:val="none" w:sz="0" w:space="0" w:color="auto"/>
            <w:bottom w:val="none" w:sz="0" w:space="0" w:color="auto"/>
            <w:right w:val="none" w:sz="0" w:space="0" w:color="auto"/>
          </w:divBdr>
        </w:div>
        <w:div w:id="1039667728">
          <w:marLeft w:val="0"/>
          <w:marRight w:val="0"/>
          <w:marTop w:val="0"/>
          <w:marBottom w:val="0"/>
          <w:divBdr>
            <w:top w:val="none" w:sz="0" w:space="0" w:color="auto"/>
            <w:left w:val="none" w:sz="0" w:space="0" w:color="auto"/>
            <w:bottom w:val="none" w:sz="0" w:space="0" w:color="auto"/>
            <w:right w:val="none" w:sz="0" w:space="0" w:color="auto"/>
          </w:divBdr>
        </w:div>
        <w:div w:id="74206387">
          <w:marLeft w:val="0"/>
          <w:marRight w:val="0"/>
          <w:marTop w:val="0"/>
          <w:marBottom w:val="0"/>
          <w:divBdr>
            <w:top w:val="none" w:sz="0" w:space="0" w:color="auto"/>
            <w:left w:val="none" w:sz="0" w:space="0" w:color="auto"/>
            <w:bottom w:val="none" w:sz="0" w:space="0" w:color="auto"/>
            <w:right w:val="none" w:sz="0" w:space="0" w:color="auto"/>
          </w:divBdr>
        </w:div>
        <w:div w:id="11810177">
          <w:marLeft w:val="0"/>
          <w:marRight w:val="0"/>
          <w:marTop w:val="0"/>
          <w:marBottom w:val="0"/>
          <w:divBdr>
            <w:top w:val="none" w:sz="0" w:space="0" w:color="auto"/>
            <w:left w:val="none" w:sz="0" w:space="0" w:color="auto"/>
            <w:bottom w:val="none" w:sz="0" w:space="0" w:color="auto"/>
            <w:right w:val="none" w:sz="0" w:space="0" w:color="auto"/>
          </w:divBdr>
        </w:div>
        <w:div w:id="749305050">
          <w:marLeft w:val="0"/>
          <w:marRight w:val="0"/>
          <w:marTop w:val="0"/>
          <w:marBottom w:val="0"/>
          <w:divBdr>
            <w:top w:val="none" w:sz="0" w:space="0" w:color="auto"/>
            <w:left w:val="none" w:sz="0" w:space="0" w:color="auto"/>
            <w:bottom w:val="none" w:sz="0" w:space="0" w:color="auto"/>
            <w:right w:val="none" w:sz="0" w:space="0" w:color="auto"/>
          </w:divBdr>
        </w:div>
        <w:div w:id="1742436659">
          <w:marLeft w:val="0"/>
          <w:marRight w:val="0"/>
          <w:marTop w:val="0"/>
          <w:marBottom w:val="0"/>
          <w:divBdr>
            <w:top w:val="none" w:sz="0" w:space="0" w:color="auto"/>
            <w:left w:val="none" w:sz="0" w:space="0" w:color="auto"/>
            <w:bottom w:val="none" w:sz="0" w:space="0" w:color="auto"/>
            <w:right w:val="none" w:sz="0" w:space="0" w:color="auto"/>
          </w:divBdr>
        </w:div>
        <w:div w:id="975916974">
          <w:marLeft w:val="0"/>
          <w:marRight w:val="0"/>
          <w:marTop w:val="0"/>
          <w:marBottom w:val="0"/>
          <w:divBdr>
            <w:top w:val="none" w:sz="0" w:space="0" w:color="auto"/>
            <w:left w:val="none" w:sz="0" w:space="0" w:color="auto"/>
            <w:bottom w:val="none" w:sz="0" w:space="0" w:color="auto"/>
            <w:right w:val="none" w:sz="0" w:space="0" w:color="auto"/>
          </w:divBdr>
        </w:div>
        <w:div w:id="1556889246">
          <w:marLeft w:val="0"/>
          <w:marRight w:val="0"/>
          <w:marTop w:val="0"/>
          <w:marBottom w:val="0"/>
          <w:divBdr>
            <w:top w:val="none" w:sz="0" w:space="0" w:color="auto"/>
            <w:left w:val="none" w:sz="0" w:space="0" w:color="auto"/>
            <w:bottom w:val="none" w:sz="0" w:space="0" w:color="auto"/>
            <w:right w:val="none" w:sz="0" w:space="0" w:color="auto"/>
          </w:divBdr>
        </w:div>
        <w:div w:id="1229422181">
          <w:marLeft w:val="0"/>
          <w:marRight w:val="0"/>
          <w:marTop w:val="0"/>
          <w:marBottom w:val="0"/>
          <w:divBdr>
            <w:top w:val="none" w:sz="0" w:space="0" w:color="auto"/>
            <w:left w:val="none" w:sz="0" w:space="0" w:color="auto"/>
            <w:bottom w:val="none" w:sz="0" w:space="0" w:color="auto"/>
            <w:right w:val="none" w:sz="0" w:space="0" w:color="auto"/>
          </w:divBdr>
        </w:div>
        <w:div w:id="108743852">
          <w:marLeft w:val="0"/>
          <w:marRight w:val="0"/>
          <w:marTop w:val="0"/>
          <w:marBottom w:val="0"/>
          <w:divBdr>
            <w:top w:val="none" w:sz="0" w:space="0" w:color="auto"/>
            <w:left w:val="none" w:sz="0" w:space="0" w:color="auto"/>
            <w:bottom w:val="none" w:sz="0" w:space="0" w:color="auto"/>
            <w:right w:val="none" w:sz="0" w:space="0" w:color="auto"/>
          </w:divBdr>
        </w:div>
      </w:divsChild>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86207865">
      <w:bodyDiv w:val="1"/>
      <w:marLeft w:val="0"/>
      <w:marRight w:val="0"/>
      <w:marTop w:val="0"/>
      <w:marBottom w:val="0"/>
      <w:divBdr>
        <w:top w:val="none" w:sz="0" w:space="0" w:color="auto"/>
        <w:left w:val="none" w:sz="0" w:space="0" w:color="auto"/>
        <w:bottom w:val="none" w:sz="0" w:space="0" w:color="auto"/>
        <w:right w:val="none" w:sz="0" w:space="0" w:color="auto"/>
      </w:divBdr>
      <w:divsChild>
        <w:div w:id="1550264740">
          <w:marLeft w:val="0"/>
          <w:marRight w:val="0"/>
          <w:marTop w:val="0"/>
          <w:marBottom w:val="0"/>
          <w:divBdr>
            <w:top w:val="none" w:sz="0" w:space="0" w:color="auto"/>
            <w:left w:val="none" w:sz="0" w:space="0" w:color="auto"/>
            <w:bottom w:val="none" w:sz="0" w:space="0" w:color="auto"/>
            <w:right w:val="none" w:sz="0" w:space="0" w:color="auto"/>
          </w:divBdr>
        </w:div>
        <w:div w:id="422410970">
          <w:marLeft w:val="0"/>
          <w:marRight w:val="0"/>
          <w:marTop w:val="0"/>
          <w:marBottom w:val="0"/>
          <w:divBdr>
            <w:top w:val="none" w:sz="0" w:space="0" w:color="auto"/>
            <w:left w:val="none" w:sz="0" w:space="0" w:color="auto"/>
            <w:bottom w:val="none" w:sz="0" w:space="0" w:color="auto"/>
            <w:right w:val="none" w:sz="0" w:space="0" w:color="auto"/>
          </w:divBdr>
        </w:div>
        <w:div w:id="576791069">
          <w:marLeft w:val="0"/>
          <w:marRight w:val="0"/>
          <w:marTop w:val="0"/>
          <w:marBottom w:val="0"/>
          <w:divBdr>
            <w:top w:val="none" w:sz="0" w:space="0" w:color="auto"/>
            <w:left w:val="none" w:sz="0" w:space="0" w:color="auto"/>
            <w:bottom w:val="none" w:sz="0" w:space="0" w:color="auto"/>
            <w:right w:val="none" w:sz="0" w:space="0" w:color="auto"/>
          </w:divBdr>
        </w:div>
        <w:div w:id="1072701529">
          <w:marLeft w:val="0"/>
          <w:marRight w:val="0"/>
          <w:marTop w:val="0"/>
          <w:marBottom w:val="0"/>
          <w:divBdr>
            <w:top w:val="none" w:sz="0" w:space="0" w:color="auto"/>
            <w:left w:val="none" w:sz="0" w:space="0" w:color="auto"/>
            <w:bottom w:val="none" w:sz="0" w:space="0" w:color="auto"/>
            <w:right w:val="none" w:sz="0" w:space="0" w:color="auto"/>
          </w:divBdr>
        </w:div>
        <w:div w:id="243995938">
          <w:marLeft w:val="0"/>
          <w:marRight w:val="0"/>
          <w:marTop w:val="0"/>
          <w:marBottom w:val="0"/>
          <w:divBdr>
            <w:top w:val="none" w:sz="0" w:space="0" w:color="auto"/>
            <w:left w:val="none" w:sz="0" w:space="0" w:color="auto"/>
            <w:bottom w:val="none" w:sz="0" w:space="0" w:color="auto"/>
            <w:right w:val="none" w:sz="0" w:space="0" w:color="auto"/>
          </w:divBdr>
        </w:div>
        <w:div w:id="1470825962">
          <w:marLeft w:val="0"/>
          <w:marRight w:val="0"/>
          <w:marTop w:val="0"/>
          <w:marBottom w:val="0"/>
          <w:divBdr>
            <w:top w:val="none" w:sz="0" w:space="0" w:color="auto"/>
            <w:left w:val="none" w:sz="0" w:space="0" w:color="auto"/>
            <w:bottom w:val="none" w:sz="0" w:space="0" w:color="auto"/>
            <w:right w:val="none" w:sz="0" w:space="0" w:color="auto"/>
          </w:divBdr>
        </w:div>
        <w:div w:id="1877887965">
          <w:marLeft w:val="0"/>
          <w:marRight w:val="0"/>
          <w:marTop w:val="0"/>
          <w:marBottom w:val="0"/>
          <w:divBdr>
            <w:top w:val="none" w:sz="0" w:space="0" w:color="auto"/>
            <w:left w:val="none" w:sz="0" w:space="0" w:color="auto"/>
            <w:bottom w:val="none" w:sz="0" w:space="0" w:color="auto"/>
            <w:right w:val="none" w:sz="0" w:space="0" w:color="auto"/>
          </w:divBdr>
        </w:div>
        <w:div w:id="30882250">
          <w:marLeft w:val="0"/>
          <w:marRight w:val="0"/>
          <w:marTop w:val="0"/>
          <w:marBottom w:val="0"/>
          <w:divBdr>
            <w:top w:val="none" w:sz="0" w:space="0" w:color="auto"/>
            <w:left w:val="none" w:sz="0" w:space="0" w:color="auto"/>
            <w:bottom w:val="none" w:sz="0" w:space="0" w:color="auto"/>
            <w:right w:val="none" w:sz="0" w:space="0" w:color="auto"/>
          </w:divBdr>
        </w:div>
        <w:div w:id="573782664">
          <w:marLeft w:val="0"/>
          <w:marRight w:val="0"/>
          <w:marTop w:val="0"/>
          <w:marBottom w:val="0"/>
          <w:divBdr>
            <w:top w:val="none" w:sz="0" w:space="0" w:color="auto"/>
            <w:left w:val="none" w:sz="0" w:space="0" w:color="auto"/>
            <w:bottom w:val="none" w:sz="0" w:space="0" w:color="auto"/>
            <w:right w:val="none" w:sz="0" w:space="0" w:color="auto"/>
          </w:divBdr>
        </w:div>
        <w:div w:id="189419019">
          <w:marLeft w:val="0"/>
          <w:marRight w:val="0"/>
          <w:marTop w:val="0"/>
          <w:marBottom w:val="0"/>
          <w:divBdr>
            <w:top w:val="none" w:sz="0" w:space="0" w:color="auto"/>
            <w:left w:val="none" w:sz="0" w:space="0" w:color="auto"/>
            <w:bottom w:val="none" w:sz="0" w:space="0" w:color="auto"/>
            <w:right w:val="none" w:sz="0" w:space="0" w:color="auto"/>
          </w:divBdr>
        </w:div>
        <w:div w:id="522087329">
          <w:marLeft w:val="0"/>
          <w:marRight w:val="0"/>
          <w:marTop w:val="0"/>
          <w:marBottom w:val="0"/>
          <w:divBdr>
            <w:top w:val="none" w:sz="0" w:space="0" w:color="auto"/>
            <w:left w:val="none" w:sz="0" w:space="0" w:color="auto"/>
            <w:bottom w:val="none" w:sz="0" w:space="0" w:color="auto"/>
            <w:right w:val="none" w:sz="0" w:space="0" w:color="auto"/>
          </w:divBdr>
        </w:div>
        <w:div w:id="394471740">
          <w:marLeft w:val="0"/>
          <w:marRight w:val="0"/>
          <w:marTop w:val="0"/>
          <w:marBottom w:val="0"/>
          <w:divBdr>
            <w:top w:val="none" w:sz="0" w:space="0" w:color="auto"/>
            <w:left w:val="none" w:sz="0" w:space="0" w:color="auto"/>
            <w:bottom w:val="none" w:sz="0" w:space="0" w:color="auto"/>
            <w:right w:val="none" w:sz="0" w:space="0" w:color="auto"/>
          </w:divBdr>
        </w:div>
        <w:div w:id="23941195">
          <w:marLeft w:val="0"/>
          <w:marRight w:val="0"/>
          <w:marTop w:val="0"/>
          <w:marBottom w:val="0"/>
          <w:divBdr>
            <w:top w:val="none" w:sz="0" w:space="0" w:color="auto"/>
            <w:left w:val="none" w:sz="0" w:space="0" w:color="auto"/>
            <w:bottom w:val="none" w:sz="0" w:space="0" w:color="auto"/>
            <w:right w:val="none" w:sz="0" w:space="0" w:color="auto"/>
          </w:divBdr>
        </w:div>
        <w:div w:id="2140488877">
          <w:marLeft w:val="0"/>
          <w:marRight w:val="0"/>
          <w:marTop w:val="0"/>
          <w:marBottom w:val="0"/>
          <w:divBdr>
            <w:top w:val="none" w:sz="0" w:space="0" w:color="auto"/>
            <w:left w:val="none" w:sz="0" w:space="0" w:color="auto"/>
            <w:bottom w:val="none" w:sz="0" w:space="0" w:color="auto"/>
            <w:right w:val="none" w:sz="0" w:space="0" w:color="auto"/>
          </w:divBdr>
        </w:div>
        <w:div w:id="749237080">
          <w:marLeft w:val="0"/>
          <w:marRight w:val="0"/>
          <w:marTop w:val="0"/>
          <w:marBottom w:val="0"/>
          <w:divBdr>
            <w:top w:val="none" w:sz="0" w:space="0" w:color="auto"/>
            <w:left w:val="none" w:sz="0" w:space="0" w:color="auto"/>
            <w:bottom w:val="none" w:sz="0" w:space="0" w:color="auto"/>
            <w:right w:val="none" w:sz="0" w:space="0" w:color="auto"/>
          </w:divBdr>
        </w:div>
        <w:div w:id="508374097">
          <w:marLeft w:val="0"/>
          <w:marRight w:val="0"/>
          <w:marTop w:val="0"/>
          <w:marBottom w:val="0"/>
          <w:divBdr>
            <w:top w:val="none" w:sz="0" w:space="0" w:color="auto"/>
            <w:left w:val="none" w:sz="0" w:space="0" w:color="auto"/>
            <w:bottom w:val="none" w:sz="0" w:space="0" w:color="auto"/>
            <w:right w:val="none" w:sz="0" w:space="0" w:color="auto"/>
          </w:divBdr>
        </w:div>
        <w:div w:id="1197305295">
          <w:marLeft w:val="0"/>
          <w:marRight w:val="0"/>
          <w:marTop w:val="0"/>
          <w:marBottom w:val="0"/>
          <w:divBdr>
            <w:top w:val="none" w:sz="0" w:space="0" w:color="auto"/>
            <w:left w:val="none" w:sz="0" w:space="0" w:color="auto"/>
            <w:bottom w:val="none" w:sz="0" w:space="0" w:color="auto"/>
            <w:right w:val="none" w:sz="0" w:space="0" w:color="auto"/>
          </w:divBdr>
        </w:div>
      </w:divsChild>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5C27-DD10-40B4-BEA4-83DE6FF0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1117</Words>
  <Characters>6368</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AHMET KARA</cp:lastModifiedBy>
  <cp:revision>2</cp:revision>
  <cp:lastPrinted>2022-10-31T12:37:00Z</cp:lastPrinted>
  <dcterms:created xsi:type="dcterms:W3CDTF">2023-09-14T12:47:00Z</dcterms:created>
  <dcterms:modified xsi:type="dcterms:W3CDTF">2023-09-14T12:47:00Z</dcterms:modified>
</cp:coreProperties>
</file>